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D90" w:rsidRDefault="00462D90" w:rsidP="004D37F9">
      <w:pPr>
        <w:pStyle w:val="Header"/>
        <w:rPr>
          <w:b/>
          <w:sz w:val="24"/>
          <w:szCs w:val="24"/>
        </w:rPr>
      </w:pPr>
    </w:p>
    <w:p w:rsidR="00462D90" w:rsidRPr="009A3671" w:rsidRDefault="00462D90" w:rsidP="00462D90">
      <w:pPr>
        <w:pStyle w:val="Header"/>
        <w:jc w:val="center"/>
        <w:rPr>
          <w:b/>
          <w:sz w:val="24"/>
          <w:szCs w:val="24"/>
        </w:rPr>
      </w:pPr>
      <w:r w:rsidRPr="009A3671">
        <w:rPr>
          <w:b/>
          <w:sz w:val="24"/>
          <w:szCs w:val="24"/>
        </w:rPr>
        <w:t>MATRIKS PERBANDINGAN PERUBAHAN</w:t>
      </w:r>
      <w:bookmarkStart w:id="0" w:name="_GoBack"/>
      <w:bookmarkEnd w:id="0"/>
    </w:p>
    <w:p w:rsidR="00462D90" w:rsidRPr="009A3671" w:rsidRDefault="00462D90" w:rsidP="00462D90">
      <w:pPr>
        <w:pStyle w:val="Header"/>
        <w:jc w:val="center"/>
        <w:rPr>
          <w:b/>
          <w:sz w:val="24"/>
          <w:szCs w:val="24"/>
        </w:rPr>
      </w:pPr>
    </w:p>
    <w:p w:rsidR="00462D90" w:rsidRPr="009A3671" w:rsidRDefault="00462D90" w:rsidP="00462D90">
      <w:pPr>
        <w:pStyle w:val="Header"/>
        <w:jc w:val="center"/>
        <w:rPr>
          <w:b/>
          <w:sz w:val="24"/>
          <w:szCs w:val="24"/>
        </w:rPr>
      </w:pPr>
      <w:r w:rsidRPr="009A3671">
        <w:rPr>
          <w:b/>
          <w:sz w:val="24"/>
          <w:szCs w:val="24"/>
        </w:rPr>
        <w:t>PERATURAN MENTERI KEUANGAN NOMOR 74 TAHUN 2016</w:t>
      </w:r>
    </w:p>
    <w:p w:rsidR="00462D90" w:rsidRPr="009A3671" w:rsidRDefault="00462D90" w:rsidP="00462D90">
      <w:pPr>
        <w:pStyle w:val="Header"/>
        <w:jc w:val="center"/>
        <w:rPr>
          <w:b/>
          <w:sz w:val="24"/>
          <w:szCs w:val="24"/>
        </w:rPr>
      </w:pPr>
      <w:r w:rsidRPr="009A3671">
        <w:rPr>
          <w:b/>
          <w:sz w:val="24"/>
          <w:szCs w:val="24"/>
        </w:rPr>
        <w:t>TENTANG PENYELENGGARAAN SISTEM INFORMASI KEUANGAN DAERAH</w:t>
      </w:r>
    </w:p>
    <w:p w:rsidR="00462D90" w:rsidRPr="009A3671" w:rsidRDefault="00462D90" w:rsidP="00462D90">
      <w:pPr>
        <w:pStyle w:val="Header"/>
        <w:jc w:val="center"/>
        <w:rPr>
          <w:b/>
          <w:sz w:val="24"/>
          <w:szCs w:val="24"/>
        </w:rPr>
      </w:pPr>
      <w:r w:rsidRPr="009A3671">
        <w:rPr>
          <w:b/>
          <w:sz w:val="24"/>
          <w:szCs w:val="24"/>
        </w:rPr>
        <w:t>SEBAGAIMANA TELAH DIUBAH DENGAN</w:t>
      </w:r>
    </w:p>
    <w:p w:rsidR="00462D90" w:rsidRPr="009A3671" w:rsidRDefault="00462D90" w:rsidP="00462D90">
      <w:pPr>
        <w:pStyle w:val="Header"/>
        <w:jc w:val="center"/>
        <w:rPr>
          <w:b/>
          <w:sz w:val="24"/>
          <w:szCs w:val="24"/>
        </w:rPr>
      </w:pPr>
      <w:r w:rsidRPr="009A3671">
        <w:rPr>
          <w:b/>
          <w:sz w:val="24"/>
          <w:szCs w:val="24"/>
        </w:rPr>
        <w:t>PERATURAN MENTERI KEUANGAN NOMOR 24 TAHUN 2020</w:t>
      </w:r>
    </w:p>
    <w:p w:rsidR="00462D90" w:rsidRPr="009A3671" w:rsidRDefault="00462D90" w:rsidP="00462D90">
      <w:pPr>
        <w:pStyle w:val="Header"/>
        <w:jc w:val="center"/>
        <w:rPr>
          <w:b/>
          <w:sz w:val="24"/>
          <w:szCs w:val="24"/>
        </w:rPr>
      </w:pPr>
      <w:r w:rsidRPr="009A3671">
        <w:rPr>
          <w:b/>
          <w:sz w:val="24"/>
          <w:szCs w:val="24"/>
        </w:rPr>
        <w:t>TENTANG PERUBAHAN ATAS PERATURAN MENTERI KEUANGAN NOMOR 74 TENTANG PENYELENGGARAAN SISTEM INFORMASI KEUANGAN DAERAH</w:t>
      </w:r>
    </w:p>
    <w:p w:rsidR="00462D90" w:rsidRDefault="00462D90" w:rsidP="00462D90">
      <w:pPr>
        <w:ind w:firstLine="720"/>
      </w:pPr>
    </w:p>
    <w:tbl>
      <w:tblPr>
        <w:tblStyle w:val="TableGrid"/>
        <w:tblW w:w="0" w:type="auto"/>
        <w:tblLook w:val="04A0" w:firstRow="1" w:lastRow="0" w:firstColumn="1" w:lastColumn="0" w:noHBand="0" w:noVBand="1"/>
      </w:tblPr>
      <w:tblGrid>
        <w:gridCol w:w="8928"/>
        <w:gridCol w:w="8550"/>
      </w:tblGrid>
      <w:tr w:rsidR="00462D90" w:rsidTr="004D37F9">
        <w:trPr>
          <w:tblHeader/>
        </w:trPr>
        <w:tc>
          <w:tcPr>
            <w:tcW w:w="8928" w:type="dxa"/>
          </w:tcPr>
          <w:p w:rsidR="00462D90" w:rsidRPr="00E70B31" w:rsidRDefault="00462D90" w:rsidP="00462D90">
            <w:pPr>
              <w:tabs>
                <w:tab w:val="left" w:pos="1170"/>
              </w:tabs>
              <w:spacing w:line="312" w:lineRule="auto"/>
              <w:jc w:val="center"/>
              <w:rPr>
                <w:b/>
              </w:rPr>
            </w:pPr>
            <w:r w:rsidRPr="00E70B31">
              <w:rPr>
                <w:b/>
              </w:rPr>
              <w:t>PMK NOMOR 74 TAHUN 2016</w:t>
            </w:r>
          </w:p>
        </w:tc>
        <w:tc>
          <w:tcPr>
            <w:tcW w:w="8550" w:type="dxa"/>
          </w:tcPr>
          <w:p w:rsidR="00462D90" w:rsidRPr="00E70B31" w:rsidRDefault="00462D90" w:rsidP="00462D90">
            <w:pPr>
              <w:jc w:val="center"/>
              <w:rPr>
                <w:b/>
              </w:rPr>
            </w:pPr>
            <w:r w:rsidRPr="00E70B31">
              <w:rPr>
                <w:b/>
              </w:rPr>
              <w:t>PMK NOMOR 24 TAHUN 2020</w:t>
            </w:r>
          </w:p>
        </w:tc>
      </w:tr>
      <w:tr w:rsidR="00462D90" w:rsidTr="004D37F9">
        <w:tc>
          <w:tcPr>
            <w:tcW w:w="8928" w:type="dxa"/>
          </w:tcPr>
          <w:p w:rsidR="00462D90" w:rsidRPr="00D91BB3" w:rsidRDefault="00462D90" w:rsidP="00462D90">
            <w:pPr>
              <w:spacing w:line="312" w:lineRule="auto"/>
              <w:jc w:val="center"/>
            </w:pPr>
            <w:r w:rsidRPr="00D91BB3">
              <w:t>PERATURAN MENTERI KEUANGAN NOMOR 74 TAHUN 2016</w:t>
            </w:r>
          </w:p>
          <w:p w:rsidR="00462D90" w:rsidRDefault="00462D90" w:rsidP="00462D90">
            <w:pPr>
              <w:spacing w:line="312" w:lineRule="auto"/>
              <w:ind w:left="-113"/>
              <w:jc w:val="center"/>
            </w:pPr>
            <w:r w:rsidRPr="00D91BB3">
              <w:t>TENTANG PENYELENGGARAAN SISTEM INFORMASI KEUANGAN DAERAH</w:t>
            </w:r>
            <w:r>
              <w:t xml:space="preserve"> </w:t>
            </w:r>
          </w:p>
        </w:tc>
        <w:tc>
          <w:tcPr>
            <w:tcW w:w="8550" w:type="dxa"/>
          </w:tcPr>
          <w:p w:rsidR="00462D90" w:rsidRDefault="00462D90" w:rsidP="00462D90">
            <w:pPr>
              <w:spacing w:line="312" w:lineRule="auto"/>
              <w:jc w:val="center"/>
            </w:pPr>
            <w:r>
              <w:t>PERATURAN MENTERI KEUANGAN NOMOR 24 TAHUN 2020</w:t>
            </w:r>
          </w:p>
          <w:p w:rsidR="00462D90" w:rsidRDefault="00462D90" w:rsidP="00462D90">
            <w:pPr>
              <w:spacing w:line="312" w:lineRule="auto"/>
              <w:jc w:val="center"/>
            </w:pPr>
            <w:r>
              <w:t>TENTANG PERUBAHAN ATAS PERATURAN MENTERI KEUANGAN NOMOR 74 TAHUN 2016 TENTANG PENYELENGGARAAN SISTEM INFORMASI KEUANGAN DAERAH</w:t>
            </w:r>
          </w:p>
        </w:tc>
      </w:tr>
      <w:tr w:rsidR="00462D90" w:rsidTr="004D37F9">
        <w:tc>
          <w:tcPr>
            <w:tcW w:w="8928" w:type="dxa"/>
          </w:tcPr>
          <w:p w:rsidR="00462D90" w:rsidRDefault="00462D90" w:rsidP="00462D90">
            <w:pPr>
              <w:jc w:val="center"/>
            </w:pPr>
            <w:r>
              <w:t>DENGAN RAHMAT TUHAN YANG MAHA ESA</w:t>
            </w:r>
          </w:p>
        </w:tc>
        <w:tc>
          <w:tcPr>
            <w:tcW w:w="8550" w:type="dxa"/>
          </w:tcPr>
          <w:p w:rsidR="00462D90" w:rsidRDefault="00462D90" w:rsidP="00462D90">
            <w:pPr>
              <w:jc w:val="center"/>
            </w:pPr>
            <w:r>
              <w:t>DENGAN RAHMAT TUHAN YANG MAHA ESA</w:t>
            </w:r>
          </w:p>
        </w:tc>
      </w:tr>
      <w:tr w:rsidR="00462D90" w:rsidTr="004D37F9">
        <w:tc>
          <w:tcPr>
            <w:tcW w:w="8928" w:type="dxa"/>
          </w:tcPr>
          <w:p w:rsidR="00462D90" w:rsidRDefault="00462D90" w:rsidP="00462D90">
            <w:pPr>
              <w:spacing w:line="312" w:lineRule="auto"/>
              <w:jc w:val="center"/>
            </w:pPr>
            <w:r>
              <w:t>MENTERI KEUANGAN REPUBLIK INDONESIA,</w:t>
            </w:r>
          </w:p>
        </w:tc>
        <w:tc>
          <w:tcPr>
            <w:tcW w:w="8550" w:type="dxa"/>
          </w:tcPr>
          <w:p w:rsidR="00462D90" w:rsidRDefault="00462D90" w:rsidP="00462D90">
            <w:pPr>
              <w:spacing w:line="312" w:lineRule="auto"/>
              <w:jc w:val="center"/>
            </w:pPr>
            <w:r>
              <w:t>MENTERI KEUANGAN REPUBLIK INDONESIA,</w:t>
            </w:r>
          </w:p>
        </w:tc>
      </w:tr>
      <w:tr w:rsidR="00462D90" w:rsidTr="004D37F9">
        <w:tc>
          <w:tcPr>
            <w:tcW w:w="8928" w:type="dxa"/>
          </w:tcPr>
          <w:p w:rsidR="00F86C55" w:rsidRDefault="00F86C55" w:rsidP="00F86C55">
            <w:pPr>
              <w:jc w:val="both"/>
            </w:pPr>
            <w:r>
              <w:t>Menimbang:</w:t>
            </w:r>
          </w:p>
          <w:p w:rsidR="00F86C55" w:rsidRDefault="00196043" w:rsidP="00900A4C">
            <w:pPr>
              <w:numPr>
                <w:ilvl w:val="0"/>
                <w:numId w:val="21"/>
              </w:numPr>
              <w:spacing w:line="312" w:lineRule="auto"/>
              <w:ind w:left="447" w:right="34" w:hanging="425"/>
              <w:jc w:val="both"/>
            </w:pPr>
            <w:r>
              <w:t>b</w:t>
            </w:r>
            <w:r w:rsidR="00F86C55">
              <w:t xml:space="preserve">ahwa sesuai ketentuan Pasal ayat (1) Peraturan Pemerintah Nomor 56 Tahun 2005 tentang Sistem Informasi Keuangan Daerah sebagaimana telah diubah dengan Peraturan Pemerintah Nomor 65 Tahun 2010, Menteri Keuangan berwenang menyelenggarakan Sistem Informasi </w:t>
            </w:r>
            <w:r w:rsidR="00900A4C">
              <w:t>Keuangan Daerah secara nasional</w:t>
            </w:r>
            <w:r w:rsidR="00900A4C">
              <w:rPr>
                <w:lang w:val="id-ID"/>
              </w:rPr>
              <w:t>;</w:t>
            </w:r>
          </w:p>
          <w:p w:rsidR="00F86C55" w:rsidRDefault="00196043" w:rsidP="00900A4C">
            <w:pPr>
              <w:numPr>
                <w:ilvl w:val="0"/>
                <w:numId w:val="21"/>
              </w:numPr>
              <w:spacing w:line="312" w:lineRule="auto"/>
              <w:ind w:left="447" w:right="34" w:hanging="425"/>
              <w:jc w:val="both"/>
            </w:pPr>
            <w:r>
              <w:t>b</w:t>
            </w:r>
            <w:r w:rsidR="00F86C55">
              <w:t>ahwa sesuai ketentuan Pasal 11 Peraturan Pemerintah Nomor 56 Tahun 2005 tentang Sistem Informasi Keuangan Daerah sebagaimana telah diubah dengan Peraturan Pemerintah Nomor 65 Tahun 2010, Pemerintah Daerah menyelenggarakan Sistem Informasi Keuangan Daerah di daerahnya masing-masing;</w:t>
            </w:r>
          </w:p>
          <w:p w:rsidR="00462D90" w:rsidRDefault="00196043" w:rsidP="00900A4C">
            <w:pPr>
              <w:numPr>
                <w:ilvl w:val="0"/>
                <w:numId w:val="21"/>
              </w:numPr>
              <w:spacing w:line="312" w:lineRule="auto"/>
              <w:ind w:left="447" w:right="34" w:hanging="425"/>
              <w:jc w:val="both"/>
            </w:pPr>
            <w:r>
              <w:t>b</w:t>
            </w:r>
            <w:r w:rsidR="00F86C55">
              <w:t>ahwa berdasarkan pertimbangan sebagaimana dimaksud pada huruf a dan huruf b, perlu disusun pedoman penyusunan sistem informasi keuangan</w:t>
            </w:r>
            <w:r w:rsidR="00F86C55">
              <w:rPr>
                <w:lang w:val="id-ID"/>
              </w:rPr>
              <w:t xml:space="preserve"> </w:t>
            </w:r>
            <w:r w:rsidR="00F86C55">
              <w:t xml:space="preserve">daerah secara nasional dalam Peraturan Menteri Keuangan mengenai Penyelenggaraan Sistem Informasi Keuangan </w:t>
            </w:r>
            <w:r w:rsidR="00F86C55">
              <w:lastRenderedPageBreak/>
              <w:t>Daerah sebagai pedoman bagi pemerintah daerah untuk menyampaikan informasi keuangan daerah;</w:t>
            </w:r>
          </w:p>
          <w:p w:rsidR="00F86C55" w:rsidRDefault="00196043" w:rsidP="00900A4C">
            <w:pPr>
              <w:numPr>
                <w:ilvl w:val="0"/>
                <w:numId w:val="21"/>
              </w:numPr>
              <w:spacing w:line="312" w:lineRule="auto"/>
              <w:ind w:left="447" w:right="34" w:hanging="425"/>
              <w:jc w:val="both"/>
            </w:pPr>
            <w:r>
              <w:t>b</w:t>
            </w:r>
            <w:r w:rsidR="00F86C55">
              <w:t>ahwa berdasarkan pertimbangan sebagaimana yang dimaksud pada huruf a, b, dan huruf c perlu menetapkan Peraturan Menteri Keuangan tentang Penyelenggaraan Sistem Informasi Keuangan Daerah;</w:t>
            </w:r>
          </w:p>
        </w:tc>
        <w:tc>
          <w:tcPr>
            <w:tcW w:w="8550" w:type="dxa"/>
          </w:tcPr>
          <w:p w:rsidR="00462D90" w:rsidRDefault="00462D90" w:rsidP="00462D90">
            <w:pPr>
              <w:spacing w:line="312" w:lineRule="auto"/>
              <w:ind w:left="1139" w:hanging="1139"/>
              <w:jc w:val="both"/>
            </w:pPr>
            <w:r>
              <w:lastRenderedPageBreak/>
              <w:t>Menimbang:</w:t>
            </w:r>
          </w:p>
          <w:p w:rsidR="00462D90" w:rsidRDefault="003A448B" w:rsidP="00F721A7">
            <w:pPr>
              <w:numPr>
                <w:ilvl w:val="0"/>
                <w:numId w:val="22"/>
              </w:numPr>
              <w:spacing w:line="312" w:lineRule="auto"/>
              <w:ind w:left="482" w:hanging="482"/>
              <w:jc w:val="both"/>
            </w:pPr>
            <w:r>
              <w:t>b</w:t>
            </w:r>
            <w:r w:rsidR="00462D90">
              <w:t>ahwa ketentuan mengenai penyelenggaraan Sistem Informasi Keuangan Daerah telah diatur dalam Peraturan Menteri Keuangan Nomor 74/PMK.07/2016 Tentang Penyelenggaraan Sistem Informasi Keuangan Daerah;</w:t>
            </w:r>
          </w:p>
          <w:p w:rsidR="00462D90" w:rsidRDefault="003A448B" w:rsidP="00F721A7">
            <w:pPr>
              <w:numPr>
                <w:ilvl w:val="0"/>
                <w:numId w:val="22"/>
              </w:numPr>
              <w:spacing w:line="312" w:lineRule="auto"/>
              <w:ind w:left="482" w:hanging="482"/>
              <w:jc w:val="both"/>
            </w:pPr>
            <w:r>
              <w:t>b</w:t>
            </w:r>
            <w:r w:rsidR="00462D90">
              <w:t>ahwa untuk meningkatkan efektivitas  penyelenggaraan Sistem Informasi Keuangan Daerah perlu dilakukan penyempurnaan atas Peraturan Menteri Keuangan Nomor 74/PMK.07/2016 tentang Penyelenggaraan Sistem Informasi Keuangan Daerah;</w:t>
            </w:r>
          </w:p>
          <w:p w:rsidR="00462D90" w:rsidRDefault="003A448B" w:rsidP="00F721A7">
            <w:pPr>
              <w:numPr>
                <w:ilvl w:val="0"/>
                <w:numId w:val="22"/>
              </w:numPr>
              <w:spacing w:line="312" w:lineRule="auto"/>
              <w:ind w:left="482" w:hanging="482"/>
              <w:jc w:val="both"/>
            </w:pPr>
            <w:r>
              <w:t>b</w:t>
            </w:r>
            <w:r w:rsidR="00462D90">
              <w:t>ahwa berdasarkan pertimbangan sebagaimana dimaksud dalam huruf a dan b, perlu menetapkan Peraturan Menteri Keuangan tentang Perubahan atas Peraturan Menteri Keuangan Nomor 74/PMK.07/2016 tentang Penyelenggaraan Sistem Informasi Keuangan Daerah;</w:t>
            </w:r>
          </w:p>
        </w:tc>
      </w:tr>
      <w:tr w:rsidR="00996299" w:rsidTr="004D37F9">
        <w:tc>
          <w:tcPr>
            <w:tcW w:w="8928" w:type="dxa"/>
          </w:tcPr>
          <w:p w:rsidR="00996299" w:rsidRDefault="00996299" w:rsidP="00996299">
            <w:pPr>
              <w:spacing w:line="312" w:lineRule="auto"/>
              <w:ind w:left="1163" w:hanging="1163"/>
              <w:jc w:val="both"/>
            </w:pPr>
            <w:r>
              <w:lastRenderedPageBreak/>
              <w:t>Mengingat: Peraturan Pemerintah Nomor 56 Tahun 2005 tentang Sistem Informasi Keuangan Daerah (Lembaran Negara Republik Indonesia Tahun 2005 Nomor 138, Tambahan Lembaran Negara Republik Indonesia Nomor 4576) sebagaimana telah diubah dengan Peraturan Pemerintah Nomor 65 Tahun 2010 (Lembaran Negara Republik Indonesia Tahun 2010 Nomor 110, Tambahan Lembaran Negara Republik Indonesia Nomor 5155);</w:t>
            </w:r>
          </w:p>
          <w:p w:rsidR="00996299" w:rsidRDefault="00996299" w:rsidP="00F86C55">
            <w:pPr>
              <w:jc w:val="both"/>
            </w:pPr>
          </w:p>
        </w:tc>
        <w:tc>
          <w:tcPr>
            <w:tcW w:w="8550" w:type="dxa"/>
          </w:tcPr>
          <w:p w:rsidR="00996299" w:rsidRDefault="00996299" w:rsidP="00996299">
            <w:pPr>
              <w:spacing w:line="312" w:lineRule="auto"/>
              <w:ind w:left="1310" w:hanging="1276"/>
              <w:jc w:val="both"/>
            </w:pPr>
            <w:r>
              <w:t xml:space="preserve">Mengingat:  </w:t>
            </w:r>
          </w:p>
          <w:p w:rsidR="00996299" w:rsidRDefault="00996299" w:rsidP="0071432F">
            <w:pPr>
              <w:numPr>
                <w:ilvl w:val="1"/>
                <w:numId w:val="23"/>
              </w:numPr>
              <w:spacing w:line="312" w:lineRule="auto"/>
              <w:ind w:left="341" w:hanging="284"/>
              <w:jc w:val="both"/>
            </w:pPr>
            <w:r>
              <w:t>Pasal 17 ayat (3) Undang-Undang Dasar Negara Republik Indonesia Tahun 1945;</w:t>
            </w:r>
          </w:p>
          <w:p w:rsidR="00996299" w:rsidRDefault="00996299" w:rsidP="0071432F">
            <w:pPr>
              <w:numPr>
                <w:ilvl w:val="1"/>
                <w:numId w:val="23"/>
              </w:numPr>
              <w:spacing w:line="312" w:lineRule="auto"/>
              <w:ind w:left="341" w:hanging="284"/>
              <w:jc w:val="both"/>
            </w:pPr>
            <w:r>
              <w:t>Undang-Undang Nomor 39 Tahun 2008 tentang Kementerian Negara (Lembaran Negara Republik Indonesia Tahun 2008 Nomor 166, Tambahan Lembaran Negara Republik Indonesia Nomor 4916);</w:t>
            </w:r>
          </w:p>
          <w:p w:rsidR="00996299" w:rsidRDefault="00996299" w:rsidP="0071432F">
            <w:pPr>
              <w:numPr>
                <w:ilvl w:val="1"/>
                <w:numId w:val="23"/>
              </w:numPr>
              <w:spacing w:line="312" w:lineRule="auto"/>
              <w:ind w:left="341" w:hanging="284"/>
              <w:jc w:val="both"/>
            </w:pPr>
            <w:r>
              <w:t>Peraturan Pemerintah Nomor 56 Tahun 2005 tentang Sistem Informasi Keuangan Daerah (Lembaran Negara Republik Indonesia Nomor 138), Tambahan Lembaran Negara Republik Indonesia Nomor 4576) sebagaimana telah diubah dengan Peraturan Pemerintah Nomor 65 Tahun 2010 tentang Perubahan atas Peraturan Pemerintah Nomor 56 Tahun 2005 tentang Sistem Informasi Keuangan Daerah (Lembaran Negara Republik Indonesia Tahun 2010 Nomor 110, Tambahan Lembaran Negara Republik Indonesia Nomor 5155);</w:t>
            </w:r>
          </w:p>
          <w:p w:rsidR="00996299" w:rsidRDefault="00996299" w:rsidP="0071432F">
            <w:pPr>
              <w:numPr>
                <w:ilvl w:val="1"/>
                <w:numId w:val="23"/>
              </w:numPr>
              <w:spacing w:line="312" w:lineRule="auto"/>
              <w:ind w:left="341" w:hanging="284"/>
              <w:jc w:val="both"/>
            </w:pPr>
            <w:r>
              <w:t>Peraturan Presiden Nomor 28 Tahun 2015 tentang Kementerian Keuangan (Lembaran Negara Republik Indonesia Tahun 2015 Nomor 51);</w:t>
            </w:r>
          </w:p>
          <w:p w:rsidR="00996299" w:rsidRDefault="00996299" w:rsidP="0071432F">
            <w:pPr>
              <w:numPr>
                <w:ilvl w:val="1"/>
                <w:numId w:val="23"/>
              </w:numPr>
              <w:spacing w:line="312" w:lineRule="auto"/>
              <w:ind w:left="341" w:hanging="284"/>
              <w:jc w:val="both"/>
            </w:pPr>
            <w:r>
              <w:t>Peraturan Menteri Keuangan Nomor 74/PMK.07/2016 tentang Penyelenggaraan Sistem Informasi Keuangan Daerah (Berita Republik Indonesia Tahun 2016 nomor 667);</w:t>
            </w:r>
          </w:p>
          <w:p w:rsidR="00996299" w:rsidRDefault="00996299" w:rsidP="0071432F">
            <w:pPr>
              <w:numPr>
                <w:ilvl w:val="1"/>
                <w:numId w:val="23"/>
              </w:numPr>
              <w:spacing w:line="312" w:lineRule="auto"/>
              <w:ind w:left="341" w:hanging="284"/>
              <w:jc w:val="both"/>
            </w:pPr>
            <w:r>
              <w:t xml:space="preserve">Peraturan Menteri Keuangan Nomor 217/PMK.01/2018 tentang Organisasi dan Tata Kerja Kementerian Keuangan (Berita Negara Republik Indonesia Tahun 2018 Nomor 1862) sebagaimana telah beberapa kali diubah, terakhir dengan Peraturan Menteri Keuangan Nomor 229/PMK.01/2019 tentang Perubahan Kedua atas Peraturan Menteri </w:t>
            </w:r>
            <w:r>
              <w:lastRenderedPageBreak/>
              <w:t>Keuangan Nomor 217/PMK.01/2018 tentang Organisasi dan Tata Kerja Kementerian Keuangan (Berita Negara Republik Indonesia Tahun 2019 Nomor 1745);</w:t>
            </w:r>
          </w:p>
        </w:tc>
      </w:tr>
      <w:tr w:rsidR="00996299" w:rsidTr="004D37F9">
        <w:tc>
          <w:tcPr>
            <w:tcW w:w="8928" w:type="dxa"/>
          </w:tcPr>
          <w:p w:rsidR="00996299" w:rsidRDefault="00996299" w:rsidP="00996299">
            <w:pPr>
              <w:spacing w:line="312" w:lineRule="auto"/>
              <w:ind w:left="1163" w:hanging="1163"/>
              <w:jc w:val="both"/>
            </w:pPr>
            <w:r>
              <w:lastRenderedPageBreak/>
              <w:t>Menetapkan: PERATURAN MENTERI KEUANGAN TENTANG PENYELENGGARAAN SISTEM INFORMASI KEUANGAN DAERAH.</w:t>
            </w:r>
          </w:p>
        </w:tc>
        <w:tc>
          <w:tcPr>
            <w:tcW w:w="8550" w:type="dxa"/>
          </w:tcPr>
          <w:p w:rsidR="00996299" w:rsidRDefault="00996299" w:rsidP="00996299">
            <w:pPr>
              <w:spacing w:line="312" w:lineRule="auto"/>
              <w:ind w:left="1168" w:hanging="1168"/>
              <w:jc w:val="both"/>
            </w:pPr>
            <w:r>
              <w:t>Menetapkan: PERATURAN MENTERI KEUANGAN TENTANG PERUBAHAN ATAS PERATURAN MENTERI KEUANGAN NOMOR 74/PMK.07/2016 TENTANG PENYELENGGARAAN SISTEM INFORMASI KEUANGAN DAERAH.</w:t>
            </w:r>
          </w:p>
        </w:tc>
      </w:tr>
      <w:tr w:rsidR="00996299" w:rsidTr="004D37F9">
        <w:trPr>
          <w:trHeight w:val="2248"/>
        </w:trPr>
        <w:tc>
          <w:tcPr>
            <w:tcW w:w="8928" w:type="dxa"/>
          </w:tcPr>
          <w:p w:rsidR="00996299" w:rsidRDefault="00996299" w:rsidP="00996299">
            <w:pPr>
              <w:spacing w:line="312" w:lineRule="auto"/>
              <w:ind w:left="1163" w:hanging="1163"/>
              <w:jc w:val="both"/>
            </w:pPr>
          </w:p>
        </w:tc>
        <w:tc>
          <w:tcPr>
            <w:tcW w:w="8550" w:type="dxa"/>
          </w:tcPr>
          <w:p w:rsidR="00996299" w:rsidRDefault="00996299" w:rsidP="00996299">
            <w:pPr>
              <w:spacing w:line="312" w:lineRule="auto"/>
              <w:jc w:val="center"/>
            </w:pPr>
            <w:r>
              <w:t>Pasal I</w:t>
            </w:r>
          </w:p>
          <w:p w:rsidR="00996299" w:rsidRDefault="00996299" w:rsidP="00996299">
            <w:pPr>
              <w:spacing w:line="312" w:lineRule="auto"/>
              <w:jc w:val="both"/>
            </w:pPr>
            <w:r>
              <w:t>Beberapa ketentuan dalam Peraturan Menteri Keuangan Nomor 74/PMK.07/2016 tentang Penyelenggaraan Sistem Informasi Keuangan Daerah (Berita Negara Republik Indonesia Tahun 2016 Nomor 667), diubah sebagai berikut:</w:t>
            </w:r>
          </w:p>
          <w:p w:rsidR="00996299" w:rsidRDefault="00996299" w:rsidP="00996299">
            <w:pPr>
              <w:spacing w:line="312" w:lineRule="auto"/>
              <w:ind w:left="1310" w:hanging="1276"/>
              <w:jc w:val="both"/>
            </w:pPr>
          </w:p>
        </w:tc>
      </w:tr>
      <w:tr w:rsidR="00996299" w:rsidTr="004D37F9">
        <w:trPr>
          <w:trHeight w:val="767"/>
        </w:trPr>
        <w:tc>
          <w:tcPr>
            <w:tcW w:w="8928" w:type="dxa"/>
          </w:tcPr>
          <w:p w:rsidR="00996299" w:rsidRDefault="00996299" w:rsidP="00996299">
            <w:pPr>
              <w:spacing w:line="312" w:lineRule="auto"/>
              <w:jc w:val="center"/>
            </w:pPr>
            <w:r>
              <w:t>BAB I</w:t>
            </w:r>
          </w:p>
          <w:p w:rsidR="00996299" w:rsidRDefault="00996299" w:rsidP="00996299">
            <w:pPr>
              <w:spacing w:line="312" w:lineRule="auto"/>
              <w:ind w:left="1163" w:hanging="1163"/>
              <w:jc w:val="center"/>
            </w:pPr>
            <w:r>
              <w:t>KETENTUAN UMUM</w:t>
            </w:r>
          </w:p>
        </w:tc>
        <w:tc>
          <w:tcPr>
            <w:tcW w:w="8550" w:type="dxa"/>
          </w:tcPr>
          <w:p w:rsidR="00996299" w:rsidRDefault="00996299" w:rsidP="00996299">
            <w:pPr>
              <w:spacing w:line="312" w:lineRule="auto"/>
              <w:jc w:val="center"/>
            </w:pPr>
          </w:p>
        </w:tc>
      </w:tr>
      <w:tr w:rsidR="00746BFB" w:rsidTr="004D37F9">
        <w:trPr>
          <w:trHeight w:val="767"/>
        </w:trPr>
        <w:tc>
          <w:tcPr>
            <w:tcW w:w="8928" w:type="dxa"/>
          </w:tcPr>
          <w:p w:rsidR="00746BFB" w:rsidRDefault="00746BFB" w:rsidP="00996299">
            <w:pPr>
              <w:spacing w:line="312" w:lineRule="auto"/>
              <w:jc w:val="center"/>
            </w:pPr>
          </w:p>
        </w:tc>
        <w:tc>
          <w:tcPr>
            <w:tcW w:w="8550" w:type="dxa"/>
          </w:tcPr>
          <w:p w:rsidR="00746BFB" w:rsidRDefault="00746BFB" w:rsidP="0059098F">
            <w:pPr>
              <w:numPr>
                <w:ilvl w:val="0"/>
                <w:numId w:val="64"/>
              </w:numPr>
              <w:spacing w:line="312" w:lineRule="auto"/>
              <w:ind w:left="341" w:hanging="341"/>
              <w:jc w:val="both"/>
            </w:pPr>
            <w:r>
              <w:t>Ketentuan Pasal 1 diubah sehingga berbunyi sebagai berikut:</w:t>
            </w:r>
          </w:p>
        </w:tc>
      </w:tr>
      <w:tr w:rsidR="00B12FD5" w:rsidTr="004D37F9">
        <w:trPr>
          <w:trHeight w:val="767"/>
        </w:trPr>
        <w:tc>
          <w:tcPr>
            <w:tcW w:w="8928" w:type="dxa"/>
          </w:tcPr>
          <w:p w:rsidR="00B12FD5" w:rsidRDefault="00B12FD5" w:rsidP="00B12FD5">
            <w:pPr>
              <w:jc w:val="center"/>
            </w:pPr>
            <w:r>
              <w:t>Pasal 1</w:t>
            </w:r>
          </w:p>
          <w:p w:rsidR="00B12FD5" w:rsidRDefault="00B12FD5" w:rsidP="00B12FD5">
            <w:pPr>
              <w:spacing w:line="312" w:lineRule="auto"/>
              <w:jc w:val="both"/>
            </w:pPr>
            <w:r>
              <w:t>Dalam Peraturan Menteri Ini yang dimaksud dengan:</w:t>
            </w:r>
          </w:p>
          <w:p w:rsidR="00B12FD5" w:rsidRDefault="00B12FD5" w:rsidP="00B12FD5">
            <w:pPr>
              <w:numPr>
                <w:ilvl w:val="0"/>
                <w:numId w:val="1"/>
              </w:numPr>
              <w:spacing w:line="312" w:lineRule="auto"/>
              <w:ind w:left="459" w:hanging="459"/>
              <w:jc w:val="both"/>
            </w:pPr>
            <w:r>
              <w:t>Pemerintah Pusat yang selanjutnya disebut Pemerintah adalah Presiden Republik Indonesia yang memegang kekuasaan pemerintahan negara Republik Indonesia yang dibantu oleh Wakil Presiden dan menteri sebagaimana dimaksud dalam Undang-Undang Dasar Negara Republik Indonesia Tahun 1945.</w:t>
            </w:r>
          </w:p>
          <w:p w:rsidR="00B12FD5" w:rsidRDefault="00B12FD5" w:rsidP="00B12FD5">
            <w:pPr>
              <w:numPr>
                <w:ilvl w:val="0"/>
                <w:numId w:val="1"/>
              </w:numPr>
              <w:spacing w:line="312" w:lineRule="auto"/>
              <w:ind w:left="459" w:hanging="459"/>
              <w:jc w:val="both"/>
            </w:pPr>
            <w:r>
              <w:t>Pemerintah Daerah adalah kepala daerah yang memimpin pelaksanaan urusan pemerintah yang menjadi kewenangan daerah otonom.</w:t>
            </w:r>
          </w:p>
          <w:p w:rsidR="00B12FD5" w:rsidRDefault="00B12FD5" w:rsidP="00B12FD5">
            <w:pPr>
              <w:numPr>
                <w:ilvl w:val="0"/>
                <w:numId w:val="1"/>
              </w:numPr>
              <w:spacing w:line="312" w:lineRule="auto"/>
              <w:ind w:left="459" w:hanging="459"/>
              <w:jc w:val="both"/>
            </w:pPr>
            <w:r>
              <w:t xml:space="preserve">Sistem Informasi Keuangan Daerah yang selanjutnya disingkat SIKD adalah suatu sistem </w:t>
            </w:r>
            <w:r>
              <w:lastRenderedPageBreak/>
              <w:t>yang mendokumentasikan, serta mengolah data pengelolaan keuangan daerah dan data terkait lainnya menjadi informasi yang disajikan kepada masyarakat dan sebagai bahan pengambilan keputusan dalam rangka perencanaan, pelaksanaan, dan pelaporan pertanggungjawaban pemerintah daerah.</w:t>
            </w:r>
          </w:p>
          <w:p w:rsidR="00B12FD5" w:rsidRDefault="00B12FD5" w:rsidP="00B12FD5">
            <w:pPr>
              <w:numPr>
                <w:ilvl w:val="0"/>
                <w:numId w:val="1"/>
              </w:numPr>
              <w:spacing w:line="312" w:lineRule="auto"/>
              <w:ind w:left="459" w:hanging="459"/>
              <w:jc w:val="both"/>
            </w:pPr>
            <w:r>
              <w:t>Arsitektur SIKD adalah pengorganisasian fundamental dari SIKD yang meliputi bentuk, struktur, kom</w:t>
            </w:r>
            <w:r w:rsidR="00900A4C">
              <w:t xml:space="preserve">ponen, proses, hubungannya satu </w:t>
            </w:r>
            <w:r>
              <w:t>sama lain, hubungan dengan lingkungan dan prinsip-prinsipnya sebagai panduan dalam perancangan dan pengembangan SIKD.</w:t>
            </w:r>
          </w:p>
          <w:p w:rsidR="00B12FD5" w:rsidRDefault="00B12FD5" w:rsidP="00B12FD5">
            <w:pPr>
              <w:numPr>
                <w:ilvl w:val="0"/>
                <w:numId w:val="1"/>
              </w:numPr>
              <w:spacing w:line="312" w:lineRule="auto"/>
              <w:ind w:left="459" w:hanging="459"/>
              <w:jc w:val="both"/>
            </w:pPr>
            <w:r>
              <w:t>SIKD Secara Nasional yang selanjutnya disebut SIKD Nasional adalah SIKD yang diselenggarakan oleh Pemerintah.</w:t>
            </w:r>
          </w:p>
          <w:p w:rsidR="00B12FD5" w:rsidRDefault="00B12FD5" w:rsidP="00B12FD5">
            <w:pPr>
              <w:numPr>
                <w:ilvl w:val="0"/>
                <w:numId w:val="1"/>
              </w:numPr>
              <w:spacing w:line="312" w:lineRule="auto"/>
              <w:ind w:left="459" w:hanging="459"/>
              <w:jc w:val="both"/>
            </w:pPr>
            <w:r>
              <w:t>Arsitektur SIKD Nasional adalah arsitektur SIKD yang dikembangkan oleh Kementerian Keuangan c.q. Direktorat Jenderal Perimbangan Keuangan dalam rangka penyelenggaraan SIKD Nasional.</w:t>
            </w:r>
          </w:p>
          <w:p w:rsidR="00B12FD5" w:rsidRDefault="00B12FD5" w:rsidP="00B84862">
            <w:pPr>
              <w:numPr>
                <w:ilvl w:val="0"/>
                <w:numId w:val="1"/>
              </w:numPr>
              <w:spacing w:line="312" w:lineRule="auto"/>
              <w:ind w:left="459" w:hanging="459"/>
              <w:jc w:val="both"/>
            </w:pPr>
            <w:r>
              <w:t>Aplikasi SIKD Nasional adalah aplikasi yang digunakan oleh Kementerian Keuangan c.q.</w:t>
            </w:r>
            <w:r w:rsidR="00B84862">
              <w:t xml:space="preserve"> </w:t>
            </w:r>
            <w:r>
              <w:t>Direktorat Jenderal Perimbangan Keuangan dalam rangka penyelenggaraan SIKD Nasional.</w:t>
            </w:r>
          </w:p>
          <w:p w:rsidR="00B12FD5" w:rsidRDefault="00B12FD5" w:rsidP="00B12FD5">
            <w:pPr>
              <w:numPr>
                <w:ilvl w:val="0"/>
                <w:numId w:val="1"/>
              </w:numPr>
              <w:spacing w:line="312" w:lineRule="auto"/>
              <w:ind w:left="459" w:hanging="459"/>
              <w:jc w:val="both"/>
            </w:pPr>
            <w:r>
              <w:t>SIKD di Daerah yang selanjutnya disebut SIKD Daerah adalah SIKD Yang diselenggarakan oleh Pemerintah Daerah.</w:t>
            </w:r>
          </w:p>
          <w:p w:rsidR="00B12FD5" w:rsidRDefault="00B12FD5" w:rsidP="00B12FD5">
            <w:pPr>
              <w:numPr>
                <w:ilvl w:val="0"/>
                <w:numId w:val="1"/>
              </w:numPr>
              <w:spacing w:line="312" w:lineRule="auto"/>
              <w:ind w:left="459" w:hanging="459"/>
              <w:jc w:val="both"/>
            </w:pPr>
            <w:r>
              <w:t>Arsitektur SIKD Daerah adalah arsitektur SIKD yang dikembangkan oleh Pemerintah Daerah dalam rangka penyelenggaraan SIKD Daerah.</w:t>
            </w:r>
          </w:p>
          <w:p w:rsidR="00B12FD5" w:rsidRDefault="00B12FD5" w:rsidP="00B12FD5">
            <w:pPr>
              <w:numPr>
                <w:ilvl w:val="0"/>
                <w:numId w:val="1"/>
              </w:numPr>
              <w:spacing w:line="312" w:lineRule="auto"/>
              <w:ind w:left="459" w:hanging="459"/>
              <w:jc w:val="both"/>
            </w:pPr>
            <w:r>
              <w:t>Aplikasi SIKD Daerah adalah aplikasi yang digunakan Oleh Pemerintah Daerah dalam rangka penyelenggaraan SIKD Daerah.</w:t>
            </w:r>
          </w:p>
          <w:p w:rsidR="00B12FD5" w:rsidRDefault="00B12FD5" w:rsidP="00B12FD5">
            <w:pPr>
              <w:numPr>
                <w:ilvl w:val="0"/>
                <w:numId w:val="1"/>
              </w:numPr>
              <w:spacing w:line="312" w:lineRule="auto"/>
              <w:ind w:left="459" w:hanging="459"/>
              <w:jc w:val="both"/>
            </w:pPr>
            <w:r>
              <w:t>Aplikasi Agen SIKD adalah aplikasi yang digunakan dalam rangka penerapan agen SIKD.</w:t>
            </w:r>
          </w:p>
          <w:p w:rsidR="00B12FD5" w:rsidRDefault="00B12FD5" w:rsidP="00B12FD5">
            <w:pPr>
              <w:numPr>
                <w:ilvl w:val="0"/>
                <w:numId w:val="1"/>
              </w:numPr>
              <w:spacing w:line="312" w:lineRule="auto"/>
              <w:ind w:left="459" w:hanging="459"/>
              <w:jc w:val="both"/>
            </w:pPr>
            <w:r>
              <w:t>Informasi Keuangan Daerah yang selanjutnya disingkat AKD adalah segala informasi yang berkaitan dengan keuangan daerah yang diperlukan dalam rangka penyelenggaraan SIKD.</w:t>
            </w:r>
          </w:p>
          <w:p w:rsidR="00B12FD5" w:rsidRDefault="00B12FD5" w:rsidP="00B12FD5">
            <w:pPr>
              <w:numPr>
                <w:ilvl w:val="0"/>
                <w:numId w:val="1"/>
              </w:numPr>
              <w:spacing w:line="312" w:lineRule="auto"/>
              <w:ind w:left="459" w:hanging="459"/>
              <w:jc w:val="both"/>
            </w:pPr>
            <w:r>
              <w:t>Situs adalah suatu Daerah lokasi jelajah pada internet diidentifikasikan dengan suatu alamat yang unik.</w:t>
            </w:r>
          </w:p>
          <w:p w:rsidR="00B12FD5" w:rsidRDefault="00B12FD5" w:rsidP="00B12FD5">
            <w:pPr>
              <w:numPr>
                <w:ilvl w:val="0"/>
                <w:numId w:val="1"/>
              </w:numPr>
              <w:spacing w:line="312" w:lineRule="auto"/>
              <w:ind w:left="459" w:hanging="459"/>
              <w:jc w:val="both"/>
            </w:pPr>
            <w:r w:rsidRPr="00245E07">
              <w:rPr>
                <w:i/>
              </w:rPr>
              <w:t>Servi</w:t>
            </w:r>
            <w:r w:rsidR="008A2039">
              <w:rPr>
                <w:i/>
              </w:rPr>
              <w:t>c</w:t>
            </w:r>
            <w:r w:rsidRPr="00245E07">
              <w:rPr>
                <w:i/>
              </w:rPr>
              <w:t>e Level Agreement</w:t>
            </w:r>
            <w:r>
              <w:t xml:space="preserve"> SIKD yang selanjutnya disingkat SLA</w:t>
            </w:r>
            <w:r w:rsidR="00900A4C">
              <w:t xml:space="preserve"> SIKD adalah kesepakatan formal </w:t>
            </w:r>
            <w:r>
              <w:t>akan layanan yang diberikan dan diterima antar pemangku kepentingan untuk peningkatan kinerja dalam rangka penyelenggaraan SIKD.</w:t>
            </w:r>
          </w:p>
          <w:p w:rsidR="00B12FD5" w:rsidRDefault="00B12FD5" w:rsidP="00B12FD5">
            <w:pPr>
              <w:numPr>
                <w:ilvl w:val="0"/>
                <w:numId w:val="1"/>
              </w:numPr>
              <w:spacing w:line="312" w:lineRule="auto"/>
              <w:ind w:left="459" w:hanging="459"/>
              <w:jc w:val="both"/>
            </w:pPr>
            <w:r>
              <w:t>Interoperabilitas adalah kemampuan dari dua atau lebih sistem atau komponen sistem untuk bertukar informasi dan menggunakan informasi yang telah dipertukarkan.</w:t>
            </w:r>
          </w:p>
          <w:p w:rsidR="00B12FD5" w:rsidRDefault="00B12FD5" w:rsidP="00B12FD5">
            <w:pPr>
              <w:numPr>
                <w:ilvl w:val="0"/>
                <w:numId w:val="1"/>
              </w:numPr>
              <w:spacing w:line="312" w:lineRule="auto"/>
              <w:ind w:left="459" w:hanging="459"/>
              <w:jc w:val="both"/>
            </w:pPr>
            <w:r>
              <w:t>Database Agen adalah penampung data Aplikasi Agen SIKD dengan spesifikasi berupa tipe, struktur dan batasan-batasan data yang ditetapkan dalam pembakuan SIKD.</w:t>
            </w:r>
          </w:p>
          <w:p w:rsidR="00B12FD5" w:rsidRDefault="00B12FD5" w:rsidP="00B12FD5">
            <w:pPr>
              <w:numPr>
                <w:ilvl w:val="0"/>
                <w:numId w:val="1"/>
              </w:numPr>
              <w:spacing w:line="312" w:lineRule="auto"/>
              <w:ind w:left="459" w:hanging="459"/>
              <w:jc w:val="both"/>
            </w:pPr>
            <w:r>
              <w:t>Elemen Data adalah unit terkecil dari data tertentu.</w:t>
            </w:r>
          </w:p>
          <w:p w:rsidR="00B12FD5" w:rsidRDefault="00B12FD5" w:rsidP="00B12FD5">
            <w:pPr>
              <w:numPr>
                <w:ilvl w:val="0"/>
                <w:numId w:val="1"/>
              </w:numPr>
              <w:spacing w:line="312" w:lineRule="auto"/>
              <w:ind w:left="459" w:hanging="459"/>
              <w:jc w:val="both"/>
            </w:pPr>
            <w:r>
              <w:t>Komputasi Awan adalah gabungan pemanfa</w:t>
            </w:r>
            <w:r w:rsidR="003A448B">
              <w:t>atan</w:t>
            </w:r>
            <w:r>
              <w:t xml:space="preserve"> teknologi </w:t>
            </w:r>
            <w:r w:rsidR="003A448B">
              <w:t>k</w:t>
            </w:r>
            <w:r>
              <w:t xml:space="preserve">omputer (komputasi) dalam suatu jaringan dengan pengembangan berbasis internet (awan) yang mempunyai fungsi untuk menjalankan program atau aplikasi melalui komputer-komputer </w:t>
            </w:r>
            <w:r w:rsidR="00900A4C">
              <w:t xml:space="preserve">yang terkoneksi pada waktu yang </w:t>
            </w:r>
            <w:r>
              <w:t>sama.</w:t>
            </w:r>
          </w:p>
          <w:p w:rsidR="00B12FD5" w:rsidRPr="002D55EC" w:rsidRDefault="00B12FD5" w:rsidP="00B12FD5">
            <w:pPr>
              <w:numPr>
                <w:ilvl w:val="0"/>
                <w:numId w:val="1"/>
              </w:numPr>
              <w:spacing w:line="312" w:lineRule="auto"/>
              <w:ind w:left="459" w:hanging="459"/>
              <w:jc w:val="both"/>
              <w:rPr>
                <w:i/>
              </w:rPr>
            </w:pPr>
            <w:r w:rsidRPr="002D55EC">
              <w:rPr>
                <w:i/>
              </w:rPr>
              <w:t>Web servi</w:t>
            </w:r>
            <w:r>
              <w:rPr>
                <w:i/>
              </w:rPr>
              <w:t>c</w:t>
            </w:r>
            <w:r w:rsidRPr="002D55EC">
              <w:rPr>
                <w:i/>
              </w:rPr>
              <w:t xml:space="preserve">e </w:t>
            </w:r>
            <w:r>
              <w:t xml:space="preserve">adalah sebuah perangkat lunak aplikasi yang dapat teridentifikasi oleh </w:t>
            </w:r>
            <w:r w:rsidRPr="002D55EC">
              <w:rPr>
                <w:i/>
              </w:rPr>
              <w:t>Uniform Resource Identifier</w:t>
            </w:r>
            <w:r>
              <w:t xml:space="preserve"> (URI) dan memiliki </w:t>
            </w:r>
            <w:r w:rsidRPr="00746BFB">
              <w:rPr>
                <w:i/>
              </w:rPr>
              <w:t>interface</w:t>
            </w:r>
            <w:r>
              <w:t xml:space="preserve"> yang didefenisikan, dideskripsikan, dan dimengerti oleh </w:t>
            </w:r>
            <w:r w:rsidRPr="002D55EC">
              <w:rPr>
                <w:i/>
              </w:rPr>
              <w:t>Extensible Markup Languange</w:t>
            </w:r>
            <w:r>
              <w:t xml:space="preserve"> (XML) dan juga mendukung interaksi langsung dengan perangkat lunak aplikasi yang lain dengan menggunakan pesan berbasis </w:t>
            </w:r>
            <w:r w:rsidRPr="002D55EC">
              <w:rPr>
                <w:i/>
              </w:rPr>
              <w:t>extensible Markup Languange</w:t>
            </w:r>
            <w:r>
              <w:t xml:space="preserve"> (XML) melalui protokol internet.</w:t>
            </w:r>
          </w:p>
          <w:p w:rsidR="00B12FD5" w:rsidRPr="0025516D" w:rsidRDefault="00B12FD5" w:rsidP="00B12FD5">
            <w:pPr>
              <w:numPr>
                <w:ilvl w:val="0"/>
                <w:numId w:val="1"/>
              </w:numPr>
              <w:spacing w:line="312" w:lineRule="auto"/>
              <w:ind w:left="459" w:hanging="459"/>
              <w:jc w:val="both"/>
              <w:rPr>
                <w:i/>
              </w:rPr>
            </w:pPr>
            <w:r>
              <w:t xml:space="preserve">Prinsip </w:t>
            </w:r>
            <w:r w:rsidRPr="002D55EC">
              <w:rPr>
                <w:i/>
              </w:rPr>
              <w:t>CompleTe, Reliable, Up-to-date, Secure,</w:t>
            </w:r>
            <w:r>
              <w:rPr>
                <w:i/>
              </w:rPr>
              <w:t xml:space="preserve"> </w:t>
            </w:r>
            <w:r w:rsidRPr="002D55EC">
              <w:rPr>
                <w:i/>
              </w:rPr>
              <w:t>Accurate</w:t>
            </w:r>
            <w:r>
              <w:t xml:space="preserve"> yang selanjutnya disebut TRUST adalah prinsip pengelolaan data dengan ka</w:t>
            </w:r>
            <w:r w:rsidR="001559C6">
              <w:t>r</w:t>
            </w:r>
            <w:r>
              <w:t>akteristik lengkap, handal, terkini, aman, dan akurat.</w:t>
            </w:r>
          </w:p>
          <w:p w:rsidR="00B12FD5" w:rsidRPr="0025516D" w:rsidRDefault="00B12FD5" w:rsidP="00B12FD5">
            <w:pPr>
              <w:numPr>
                <w:ilvl w:val="0"/>
                <w:numId w:val="1"/>
              </w:numPr>
              <w:spacing w:line="312" w:lineRule="auto"/>
              <w:ind w:left="459" w:hanging="459"/>
              <w:jc w:val="both"/>
              <w:rPr>
                <w:i/>
              </w:rPr>
            </w:pPr>
            <w:r>
              <w:t>Konfigurasi adalah parameter atau patokan tertentu terhadap suatu sistem baik perangkat keras, perangkat lunak, maupun jaringan untuk menjaga konsistensi peforma dari suatu sistem.</w:t>
            </w:r>
          </w:p>
          <w:p w:rsidR="00B12FD5" w:rsidRPr="0025516D" w:rsidRDefault="00B12FD5" w:rsidP="00B12FD5">
            <w:pPr>
              <w:numPr>
                <w:ilvl w:val="0"/>
                <w:numId w:val="1"/>
              </w:numPr>
              <w:spacing w:line="312" w:lineRule="auto"/>
              <w:ind w:left="459" w:hanging="459"/>
              <w:jc w:val="both"/>
              <w:rPr>
                <w:i/>
              </w:rPr>
            </w:pPr>
            <w:r w:rsidRPr="0025516D">
              <w:rPr>
                <w:i/>
              </w:rPr>
              <w:t>Virtual Privat</w:t>
            </w:r>
            <w:r>
              <w:rPr>
                <w:i/>
              </w:rPr>
              <w:t>e</w:t>
            </w:r>
            <w:r w:rsidRPr="0025516D">
              <w:rPr>
                <w:i/>
              </w:rPr>
              <w:t xml:space="preserve"> Network</w:t>
            </w:r>
            <w:r>
              <w:t xml:space="preserve"> yang selanjutnya disingkat VPN adalah suatu koneksi antara satu jaringan dengan jaringan lainnya secara privat melalui jaringan publik.</w:t>
            </w:r>
          </w:p>
          <w:p w:rsidR="00B12FD5" w:rsidRPr="00D35BDA" w:rsidRDefault="00B12FD5" w:rsidP="00B12FD5">
            <w:pPr>
              <w:numPr>
                <w:ilvl w:val="0"/>
                <w:numId w:val="1"/>
              </w:numPr>
              <w:spacing w:line="312" w:lineRule="auto"/>
              <w:ind w:left="459" w:hanging="459"/>
              <w:jc w:val="both"/>
              <w:rPr>
                <w:i/>
              </w:rPr>
            </w:pPr>
            <w:r>
              <w:t>Bagan Akun Standar yang selanjutnya disingkat BAS adalah daftar kodefikasi dan kla</w:t>
            </w:r>
            <w:r w:rsidR="008A2039">
              <w:t>si</w:t>
            </w:r>
            <w:r>
              <w:t>fikasi terkait transaksi keuangan yang disusun secara sistematis sebagai pedoman dalam perencanaan, penganggaran, pelaksanaan anggaran, dan pelaporan keuangan pemerintah daerah.</w:t>
            </w:r>
          </w:p>
          <w:p w:rsidR="00B12FD5" w:rsidRPr="00D35BDA" w:rsidRDefault="00B12FD5" w:rsidP="00B12FD5">
            <w:pPr>
              <w:numPr>
                <w:ilvl w:val="0"/>
                <w:numId w:val="1"/>
              </w:numPr>
              <w:spacing w:line="312" w:lineRule="auto"/>
              <w:ind w:left="459" w:hanging="459"/>
              <w:jc w:val="both"/>
              <w:rPr>
                <w:i/>
              </w:rPr>
            </w:pPr>
            <w:r w:rsidRPr="00D35BDA">
              <w:rPr>
                <w:i/>
              </w:rPr>
              <w:t xml:space="preserve">Government Financial Statistic </w:t>
            </w:r>
            <w:r>
              <w:t>yang selanjutnya disingkat GFS adalah sistem pengumpulan data statistik keuangan mengenai kegiatan pemerintahan yang berhubungan dengan transaksi-transaksi keuangan negara, dalam format yang sesuai untuk analisis ekonomi dan dapat diterima secara internasional.</w:t>
            </w:r>
          </w:p>
          <w:p w:rsidR="00B12FD5" w:rsidRPr="00D35BDA" w:rsidRDefault="00B12FD5" w:rsidP="00B12FD5">
            <w:pPr>
              <w:numPr>
                <w:ilvl w:val="0"/>
                <w:numId w:val="1"/>
              </w:numPr>
              <w:spacing w:line="312" w:lineRule="auto"/>
              <w:ind w:left="459" w:hanging="459"/>
              <w:jc w:val="both"/>
              <w:rPr>
                <w:i/>
              </w:rPr>
            </w:pPr>
            <w:r w:rsidRPr="00D35BDA">
              <w:rPr>
                <w:i/>
              </w:rPr>
              <w:t>Executive Information System</w:t>
            </w:r>
            <w:r>
              <w:t xml:space="preserve"> yang selanjutnya disingkat EIS adalah sistem terkomputerisasi yang menyediakan akses bagi eksekutif secara mudah ke informasi internal dan eksternal yang relevan dalam rangka pengambilan keputusan.</w:t>
            </w:r>
          </w:p>
          <w:p w:rsidR="00B12FD5" w:rsidRPr="00B95A32" w:rsidRDefault="00B12FD5" w:rsidP="00B12FD5">
            <w:pPr>
              <w:spacing w:line="312" w:lineRule="auto"/>
              <w:jc w:val="both"/>
            </w:pPr>
          </w:p>
        </w:tc>
        <w:tc>
          <w:tcPr>
            <w:tcW w:w="8550" w:type="dxa"/>
          </w:tcPr>
          <w:p w:rsidR="00B12FD5" w:rsidRDefault="00B12FD5" w:rsidP="00B12FD5">
            <w:pPr>
              <w:jc w:val="center"/>
            </w:pPr>
            <w:r>
              <w:lastRenderedPageBreak/>
              <w:t>Pasal 1</w:t>
            </w:r>
          </w:p>
          <w:p w:rsidR="00B12FD5" w:rsidRDefault="00B12FD5" w:rsidP="00B12FD5">
            <w:pPr>
              <w:spacing w:line="312" w:lineRule="auto"/>
              <w:jc w:val="both"/>
            </w:pPr>
            <w:r>
              <w:t>Dalam Peraturan Menteri Ini yang dimaksud dengan:</w:t>
            </w:r>
          </w:p>
          <w:p w:rsidR="00B12FD5" w:rsidRDefault="00B12FD5" w:rsidP="0071432F">
            <w:pPr>
              <w:numPr>
                <w:ilvl w:val="0"/>
                <w:numId w:val="8"/>
              </w:numPr>
              <w:spacing w:line="312" w:lineRule="auto"/>
              <w:ind w:left="459" w:hanging="425"/>
              <w:jc w:val="both"/>
            </w:pPr>
            <w:r>
              <w:t>Pemerintah Pusat yang selanjutnya disebut Pemerintah adalah Presiden Republik Indonesia yang memegang kekuasaan pemerintahan negara Republik Indonesia yang dibantu oleh Wakil Presiden dan menteri sebagaimana dimaksud dalam Undang-Undang Dasar Negara Republik Indonesia Tahun 1945.</w:t>
            </w:r>
          </w:p>
          <w:p w:rsidR="00B12FD5" w:rsidRDefault="00B12FD5" w:rsidP="0071432F">
            <w:pPr>
              <w:numPr>
                <w:ilvl w:val="0"/>
                <w:numId w:val="8"/>
              </w:numPr>
              <w:spacing w:line="312" w:lineRule="auto"/>
              <w:ind w:left="459" w:hanging="425"/>
              <w:jc w:val="both"/>
            </w:pPr>
            <w:r>
              <w:t>Pemerintah Daerah adalah kepala daerah yang memimpin pelaksanaan urusan pemerintah yang menjadi kewenangan daerah otonom.</w:t>
            </w:r>
          </w:p>
          <w:p w:rsidR="00B12FD5" w:rsidRDefault="00B12FD5" w:rsidP="0071432F">
            <w:pPr>
              <w:numPr>
                <w:ilvl w:val="0"/>
                <w:numId w:val="8"/>
              </w:numPr>
              <w:spacing w:line="312" w:lineRule="auto"/>
              <w:ind w:left="459" w:hanging="425"/>
              <w:jc w:val="both"/>
            </w:pPr>
            <w:r>
              <w:t xml:space="preserve">Sistem Informasi Keuangan Daerah yang selanjutnya disingkat SIKD adalah suatu sistem </w:t>
            </w:r>
            <w:r>
              <w:lastRenderedPageBreak/>
              <w:t>yang mendokumentasikan, serta mengolah data pengelolaan keuangan daerah dan data terkait lainnya menjadi informasi yang disajikan kepada masyarakat dan sebagai bahan pengambilan keputusan dalam rangka perencanaan, pelaksanaan, dan pelaporan pertanggungjawaban pemerintah daerah.</w:t>
            </w:r>
          </w:p>
          <w:p w:rsidR="00B12FD5" w:rsidRDefault="00B12FD5" w:rsidP="0071432F">
            <w:pPr>
              <w:numPr>
                <w:ilvl w:val="0"/>
                <w:numId w:val="8"/>
              </w:numPr>
              <w:spacing w:line="312" w:lineRule="auto"/>
              <w:ind w:left="459" w:hanging="425"/>
              <w:jc w:val="both"/>
            </w:pPr>
            <w:r>
              <w:t>Arsitektur SIKD adalah pengorganisasian fundamental dari SIKD yang meliputi bentuk, struktur, komponen, proses, hubungannya satu sama lain, hubungan dengan lingkungan dan prinsip-prinsipnya sebagai panduan dalam perancangan dan pengembangan SIKD.</w:t>
            </w:r>
          </w:p>
          <w:p w:rsidR="00B12FD5" w:rsidRDefault="00B12FD5" w:rsidP="0071432F">
            <w:pPr>
              <w:numPr>
                <w:ilvl w:val="0"/>
                <w:numId w:val="8"/>
              </w:numPr>
              <w:spacing w:line="312" w:lineRule="auto"/>
              <w:ind w:left="459" w:hanging="425"/>
              <w:jc w:val="both"/>
            </w:pPr>
            <w:r>
              <w:t>SIKD Secara Nasional yang selanjutnya disebut SIKD Nasional adalah SIKD yang diselenggarakan oleh Pemerintah.</w:t>
            </w:r>
          </w:p>
          <w:p w:rsidR="00B12FD5" w:rsidRDefault="00B12FD5" w:rsidP="0071432F">
            <w:pPr>
              <w:numPr>
                <w:ilvl w:val="0"/>
                <w:numId w:val="8"/>
              </w:numPr>
              <w:spacing w:line="312" w:lineRule="auto"/>
              <w:ind w:left="459" w:hanging="425"/>
              <w:jc w:val="both"/>
            </w:pPr>
            <w:r>
              <w:t>Arsitektur SIKD Nasional adalah arsitektur SIKD yang dikembangkan oleh Kementerian Keuangan c.q. Direktorat Jenderal Perimbangan Keuangan dalam rangka penyelenggaraan SIKD Nasional.</w:t>
            </w:r>
          </w:p>
          <w:p w:rsidR="00B12FD5" w:rsidRDefault="00B12FD5" w:rsidP="0071432F">
            <w:pPr>
              <w:numPr>
                <w:ilvl w:val="0"/>
                <w:numId w:val="8"/>
              </w:numPr>
              <w:spacing w:line="312" w:lineRule="auto"/>
              <w:ind w:left="459" w:hanging="425"/>
              <w:jc w:val="both"/>
            </w:pPr>
            <w:r>
              <w:t>Aplikasi SIKD Nasional adalah aplikasi yang digunakan oleh Kementerian Keuangan c.q.</w:t>
            </w:r>
            <w:r w:rsidR="00B84862">
              <w:t xml:space="preserve"> </w:t>
            </w:r>
            <w:r>
              <w:t>Direktorat Jenderal Perimbangan Keuangan dalam rangka penyelenggaraan SIKD Nasional.</w:t>
            </w:r>
          </w:p>
          <w:p w:rsidR="00B12FD5" w:rsidRDefault="00B12FD5" w:rsidP="0071432F">
            <w:pPr>
              <w:numPr>
                <w:ilvl w:val="0"/>
                <w:numId w:val="8"/>
              </w:numPr>
              <w:spacing w:line="312" w:lineRule="auto"/>
              <w:ind w:left="459" w:hanging="467"/>
              <w:jc w:val="both"/>
            </w:pPr>
            <w:r>
              <w:t>SIKD di Daerah yang selanjutnya disebut SIKD Daerah adalah SIKD Yang diselenggarakan oleh Pemerintah Daerah.</w:t>
            </w:r>
          </w:p>
          <w:p w:rsidR="00B12FD5" w:rsidRDefault="00B12FD5" w:rsidP="00B84862">
            <w:pPr>
              <w:numPr>
                <w:ilvl w:val="0"/>
                <w:numId w:val="8"/>
              </w:numPr>
              <w:spacing w:line="312" w:lineRule="auto"/>
              <w:ind w:left="459" w:hanging="465"/>
              <w:jc w:val="both"/>
            </w:pPr>
            <w:r>
              <w:t>Arsitektur SIKD Daerah adalah arsitektur SIKD yang dikembangkan oleh Pemerintah Daerah dalam rangka penyelenggaraan SIKD Daerah.</w:t>
            </w:r>
          </w:p>
          <w:p w:rsidR="00B12FD5" w:rsidRDefault="00B12FD5" w:rsidP="0071432F">
            <w:pPr>
              <w:numPr>
                <w:ilvl w:val="0"/>
                <w:numId w:val="8"/>
              </w:numPr>
              <w:spacing w:line="312" w:lineRule="auto"/>
              <w:ind w:left="459" w:hanging="467"/>
              <w:jc w:val="both"/>
            </w:pPr>
            <w:r>
              <w:t>Aplikasi SIKD Daerah adalah aplikasi yang digunakan Oleh Pemerintah Daerah dalam rangka penyelenggaraan SIKD Daerah.</w:t>
            </w:r>
          </w:p>
          <w:p w:rsidR="00B12FD5" w:rsidRDefault="00B12FD5" w:rsidP="0071432F">
            <w:pPr>
              <w:numPr>
                <w:ilvl w:val="0"/>
                <w:numId w:val="8"/>
              </w:numPr>
              <w:spacing w:line="312" w:lineRule="auto"/>
              <w:ind w:left="459" w:hanging="467"/>
              <w:jc w:val="both"/>
            </w:pPr>
            <w:r>
              <w:t>Aplikasi Agen SIKD adalah aplikasi yang digunakan dalam rangka penerapan agen SIKD.</w:t>
            </w:r>
          </w:p>
          <w:p w:rsidR="00B12FD5" w:rsidRDefault="00B12FD5" w:rsidP="0071432F">
            <w:pPr>
              <w:numPr>
                <w:ilvl w:val="0"/>
                <w:numId w:val="8"/>
              </w:numPr>
              <w:spacing w:line="312" w:lineRule="auto"/>
              <w:ind w:left="459" w:hanging="467"/>
              <w:jc w:val="both"/>
            </w:pPr>
            <w:r>
              <w:t>Informasi Keuangan Daerah yang selanjutnya disingkat AKD adalah segala informasi yang berkaitan dengan keuangan daerah yang diperlukan dalam rangka penyelenggaraan SIKD.</w:t>
            </w:r>
          </w:p>
          <w:p w:rsidR="00B12FD5" w:rsidRDefault="00B12FD5" w:rsidP="0071432F">
            <w:pPr>
              <w:numPr>
                <w:ilvl w:val="0"/>
                <w:numId w:val="8"/>
              </w:numPr>
              <w:spacing w:line="312" w:lineRule="auto"/>
              <w:ind w:left="459" w:hanging="467"/>
              <w:jc w:val="both"/>
            </w:pPr>
            <w:r>
              <w:t>Situs adalah suatu Daerah lokasi jelajah pada internet diidentifikasikan dengan suatu alamat yang unik.</w:t>
            </w:r>
          </w:p>
          <w:p w:rsidR="00B12FD5" w:rsidRDefault="00B12FD5" w:rsidP="0071432F">
            <w:pPr>
              <w:numPr>
                <w:ilvl w:val="0"/>
                <w:numId w:val="8"/>
              </w:numPr>
              <w:spacing w:line="312" w:lineRule="auto"/>
              <w:ind w:left="459" w:hanging="467"/>
              <w:jc w:val="both"/>
            </w:pPr>
            <w:r w:rsidRPr="00B95A32">
              <w:rPr>
                <w:i/>
              </w:rPr>
              <w:t>Servi</w:t>
            </w:r>
            <w:r w:rsidR="008A2039">
              <w:rPr>
                <w:i/>
              </w:rPr>
              <w:t>c</w:t>
            </w:r>
            <w:r w:rsidRPr="00B95A32">
              <w:rPr>
                <w:i/>
              </w:rPr>
              <w:t>e Level Agreement</w:t>
            </w:r>
            <w:r>
              <w:t xml:space="preserve"> SIKD yang selanjutnya disingkat SLA</w:t>
            </w:r>
            <w:r w:rsidR="00900A4C">
              <w:t xml:space="preserve"> SIKD adalah kesepakatan formal </w:t>
            </w:r>
            <w:r>
              <w:t>akan layanan yang diberikan dan diterima antar pemangku kepentingan untuk peningkatan kinerja dalam rangka penyelenggaraan SIKD.</w:t>
            </w:r>
          </w:p>
          <w:p w:rsidR="00B12FD5" w:rsidRDefault="00B12FD5" w:rsidP="0071432F">
            <w:pPr>
              <w:numPr>
                <w:ilvl w:val="0"/>
                <w:numId w:val="8"/>
              </w:numPr>
              <w:spacing w:line="312" w:lineRule="auto"/>
              <w:ind w:left="459" w:hanging="467"/>
              <w:jc w:val="both"/>
            </w:pPr>
            <w:r>
              <w:t>Interoperabilitas adalah kemampuan dari dua atau lebih sistem atau komponen sistem untuk bertukar informasi dan menggunakan informasi yang telah dipertukarkan.</w:t>
            </w:r>
          </w:p>
          <w:p w:rsidR="00B12FD5" w:rsidRDefault="00B12FD5" w:rsidP="0071432F">
            <w:pPr>
              <w:numPr>
                <w:ilvl w:val="0"/>
                <w:numId w:val="8"/>
              </w:numPr>
              <w:spacing w:line="312" w:lineRule="auto"/>
              <w:ind w:left="459" w:hanging="425"/>
              <w:jc w:val="both"/>
            </w:pPr>
            <w:r>
              <w:t>Database Agen adalah penampung data Aplikasi Agen SIKD dengan spesifikasi berupa tipe, struktur dan batasan-batasan data yang ditetapkan dalam pembakuan SIKD.</w:t>
            </w:r>
          </w:p>
          <w:p w:rsidR="00B12FD5" w:rsidRDefault="00B12FD5" w:rsidP="0071432F">
            <w:pPr>
              <w:numPr>
                <w:ilvl w:val="0"/>
                <w:numId w:val="8"/>
              </w:numPr>
              <w:spacing w:line="312" w:lineRule="auto"/>
              <w:ind w:left="459" w:hanging="425"/>
              <w:jc w:val="both"/>
            </w:pPr>
            <w:r>
              <w:t>Elemen Data adalah unit terkecil dari data tertentu.</w:t>
            </w:r>
          </w:p>
          <w:p w:rsidR="00B12FD5" w:rsidRDefault="00B12FD5" w:rsidP="0071432F">
            <w:pPr>
              <w:numPr>
                <w:ilvl w:val="0"/>
                <w:numId w:val="8"/>
              </w:numPr>
              <w:spacing w:line="312" w:lineRule="auto"/>
              <w:ind w:left="459" w:hanging="425"/>
              <w:jc w:val="both"/>
            </w:pPr>
            <w:r>
              <w:t>Komputasi Awan adalah gabungan pemanfa</w:t>
            </w:r>
            <w:r w:rsidR="003A448B">
              <w:t>at</w:t>
            </w:r>
            <w:r>
              <w:t xml:space="preserve">an teknologi </w:t>
            </w:r>
            <w:r w:rsidR="003A448B">
              <w:t>k</w:t>
            </w:r>
            <w:r>
              <w:t xml:space="preserve">omputer (komputasi) dalam suatu jaringan dengan pengembangan berbasis internet (awan) yang mempunyai fungsi untuk menjalankan program atau aplikasi melalui komputer-komputer </w:t>
            </w:r>
            <w:r w:rsidR="00900A4C">
              <w:t xml:space="preserve">yang terkoneksi pada waktu yang </w:t>
            </w:r>
            <w:r>
              <w:t>sama.</w:t>
            </w:r>
          </w:p>
          <w:p w:rsidR="00B12FD5" w:rsidRDefault="00B12FD5" w:rsidP="0071432F">
            <w:pPr>
              <w:numPr>
                <w:ilvl w:val="0"/>
                <w:numId w:val="8"/>
              </w:numPr>
              <w:spacing w:line="312" w:lineRule="auto"/>
              <w:ind w:left="459" w:hanging="459"/>
              <w:jc w:val="both"/>
            </w:pPr>
            <w:r w:rsidRPr="00CD4E2E">
              <w:rPr>
                <w:i/>
              </w:rPr>
              <w:t>Web servi</w:t>
            </w:r>
            <w:r>
              <w:rPr>
                <w:i/>
              </w:rPr>
              <w:t>c</w:t>
            </w:r>
            <w:r w:rsidRPr="00CD4E2E">
              <w:rPr>
                <w:i/>
              </w:rPr>
              <w:t xml:space="preserve">e </w:t>
            </w:r>
            <w:r>
              <w:t xml:space="preserve">adalah sebuah perangkat lunak aplikasi yang dapat teridentifikasi oleh </w:t>
            </w:r>
            <w:r w:rsidRPr="00CD4E2E">
              <w:rPr>
                <w:i/>
              </w:rPr>
              <w:t>Uniform Resource Identifier</w:t>
            </w:r>
            <w:r>
              <w:t xml:space="preserve"> (URI) dan memiliki </w:t>
            </w:r>
            <w:r w:rsidRPr="00746BFB">
              <w:rPr>
                <w:i/>
              </w:rPr>
              <w:t>interface</w:t>
            </w:r>
            <w:r>
              <w:t xml:space="preserve"> yang didefenisikan, dideskripsikan, dan dimengerti oleh </w:t>
            </w:r>
            <w:r w:rsidRPr="00CD4E2E">
              <w:rPr>
                <w:i/>
              </w:rPr>
              <w:t>Extensible Markup Languange</w:t>
            </w:r>
            <w:r>
              <w:t xml:space="preserve"> (XML) dan juga mendukung interaksi langsung dengan perangkat lunak aplikasi yang lain dengan menggunakan pesan berbasis </w:t>
            </w:r>
            <w:r w:rsidRPr="00CD4E2E">
              <w:rPr>
                <w:i/>
              </w:rPr>
              <w:t>extensible Markup Languange</w:t>
            </w:r>
            <w:r>
              <w:t xml:space="preserve"> (XML) melalui protokol internet.</w:t>
            </w:r>
          </w:p>
          <w:p w:rsidR="00B12FD5" w:rsidRDefault="00B12FD5" w:rsidP="0071432F">
            <w:pPr>
              <w:numPr>
                <w:ilvl w:val="0"/>
                <w:numId w:val="8"/>
              </w:numPr>
              <w:spacing w:line="312" w:lineRule="auto"/>
              <w:ind w:left="459" w:hanging="459"/>
              <w:jc w:val="both"/>
            </w:pPr>
            <w:r>
              <w:t xml:space="preserve">Prinsip </w:t>
            </w:r>
            <w:r w:rsidRPr="00CD4E2E">
              <w:rPr>
                <w:i/>
              </w:rPr>
              <w:t>CompleTe, Reliable, Up-to-date, Secure,</w:t>
            </w:r>
            <w:r>
              <w:rPr>
                <w:i/>
              </w:rPr>
              <w:t xml:space="preserve"> </w:t>
            </w:r>
            <w:r w:rsidRPr="00CD4E2E">
              <w:rPr>
                <w:i/>
              </w:rPr>
              <w:t>Accurate</w:t>
            </w:r>
            <w:r>
              <w:t xml:space="preserve"> yang selanjutnya disebut TRUST adalah prinsip pengelolaan data dengan ka</w:t>
            </w:r>
            <w:r w:rsidR="001559C6">
              <w:t>r</w:t>
            </w:r>
            <w:r>
              <w:t>akteristik lengkap, handal, terkini, aman, dan akurat.</w:t>
            </w:r>
          </w:p>
          <w:p w:rsidR="00B12FD5" w:rsidRDefault="00B12FD5" w:rsidP="0071432F">
            <w:pPr>
              <w:numPr>
                <w:ilvl w:val="0"/>
                <w:numId w:val="8"/>
              </w:numPr>
              <w:spacing w:line="312" w:lineRule="auto"/>
              <w:ind w:left="459" w:hanging="459"/>
              <w:jc w:val="both"/>
            </w:pPr>
            <w:r>
              <w:t>Konfigurasi adalah parameter atau patokan tertentu terhadap suatu sistem baik perangkat keras, perangkat lunak, maupun jaringan untuk menjaga konsistensi peforma dari suatu sistem.</w:t>
            </w:r>
          </w:p>
          <w:p w:rsidR="00B12FD5" w:rsidRDefault="00B12FD5" w:rsidP="0071432F">
            <w:pPr>
              <w:numPr>
                <w:ilvl w:val="0"/>
                <w:numId w:val="8"/>
              </w:numPr>
              <w:spacing w:line="312" w:lineRule="auto"/>
              <w:ind w:left="459" w:hanging="459"/>
              <w:jc w:val="both"/>
            </w:pPr>
            <w:r w:rsidRPr="00CD4E2E">
              <w:rPr>
                <w:i/>
              </w:rPr>
              <w:t>Virtual Private Network</w:t>
            </w:r>
            <w:r>
              <w:t xml:space="preserve"> yang selanjutnya disingkat VPN adalah suatu koneksi antara satu jaringan dengan jaringan lainnya secara privat melalui jaringan publik.</w:t>
            </w:r>
          </w:p>
          <w:p w:rsidR="00B12FD5" w:rsidRDefault="00B12FD5" w:rsidP="0071432F">
            <w:pPr>
              <w:numPr>
                <w:ilvl w:val="0"/>
                <w:numId w:val="8"/>
              </w:numPr>
              <w:spacing w:line="312" w:lineRule="auto"/>
              <w:ind w:left="459" w:hanging="459"/>
              <w:jc w:val="both"/>
            </w:pPr>
            <w:r>
              <w:t>Bagan Akun Standar yang selanjutnya disingkat BAS adalah daftar kodefikasi dan kla</w:t>
            </w:r>
            <w:r w:rsidR="008A2039">
              <w:t>si</w:t>
            </w:r>
            <w:r>
              <w:t>fikasi terkait transaksi keuangan yang disusun secara sistematis sebagai pedoman dalam perencanaan, penganggaran, pelaksanaan anggaran, dan pelaporan keuangan pemerintah daerah.</w:t>
            </w:r>
          </w:p>
          <w:p w:rsidR="00B12FD5" w:rsidRDefault="00B12FD5" w:rsidP="0071432F">
            <w:pPr>
              <w:numPr>
                <w:ilvl w:val="0"/>
                <w:numId w:val="8"/>
              </w:numPr>
              <w:spacing w:line="312" w:lineRule="auto"/>
              <w:ind w:left="459" w:hanging="459"/>
              <w:jc w:val="both"/>
            </w:pPr>
            <w:r w:rsidRPr="00CD4E2E">
              <w:rPr>
                <w:i/>
              </w:rPr>
              <w:t xml:space="preserve">Government Financial Statistic </w:t>
            </w:r>
            <w:r>
              <w:t>yang selanjutnya disingkat GFS adalah sistem pengumpulan data statistik keuangan mengenai kegiatan pemerintahan yang berhubungan dengan transaksi-transaksi keuangan negara, dalam format yang sesuai untuk analisis ekonomi dan dapat diterima secara internasional.</w:t>
            </w:r>
          </w:p>
          <w:p w:rsidR="00B12FD5" w:rsidRDefault="00B12FD5" w:rsidP="0071432F">
            <w:pPr>
              <w:numPr>
                <w:ilvl w:val="0"/>
                <w:numId w:val="8"/>
              </w:numPr>
              <w:spacing w:line="312" w:lineRule="auto"/>
              <w:ind w:left="459" w:hanging="459"/>
              <w:jc w:val="both"/>
            </w:pPr>
            <w:r w:rsidRPr="00CD4E2E">
              <w:rPr>
                <w:i/>
              </w:rPr>
              <w:t>Executive Information System</w:t>
            </w:r>
            <w:r>
              <w:t xml:space="preserve"> yang selanjutnya disingkat EIS adalah sistem terkomputerisasi yang menyediakan akses bagi eksekutif secara mudah ke informasi internal dan eksternal yang relevan dalam rangka pengambilan keputusan.</w:t>
            </w:r>
          </w:p>
          <w:p w:rsidR="00B12FD5" w:rsidRPr="00CD4E2E" w:rsidRDefault="00B12FD5" w:rsidP="0071432F">
            <w:pPr>
              <w:numPr>
                <w:ilvl w:val="0"/>
                <w:numId w:val="8"/>
              </w:numPr>
              <w:spacing w:line="312" w:lineRule="auto"/>
              <w:ind w:left="459" w:hanging="459"/>
              <w:jc w:val="both"/>
            </w:pPr>
            <w:r>
              <w:t>Data Transaksi Pemerintah Daerah adalah data yang memuat seluruh jenis transaksi Pemerintah Daerah baik keuangan maupun nonkeuangan termasuk rincian transaksi pendapatan dan belanja per bukti transaksi dalam Rekening Kas Umum Daerah sehingga paling kurang dapat menggambarkan posisi kas, realisasi Anggaran Pendapatan dan Belanja Daerah, dan laporan keuangan secara lengkap dan andal.</w:t>
            </w:r>
          </w:p>
        </w:tc>
      </w:tr>
      <w:tr w:rsidR="00B12FD5" w:rsidTr="004D37F9">
        <w:trPr>
          <w:trHeight w:val="767"/>
        </w:trPr>
        <w:tc>
          <w:tcPr>
            <w:tcW w:w="8928" w:type="dxa"/>
          </w:tcPr>
          <w:p w:rsidR="00B12FD5" w:rsidRPr="000C4B59" w:rsidRDefault="00B12FD5" w:rsidP="00B12FD5">
            <w:pPr>
              <w:spacing w:line="312" w:lineRule="auto"/>
              <w:jc w:val="center"/>
            </w:pPr>
            <w:r>
              <w:lastRenderedPageBreak/>
              <w:t>BAB II</w:t>
            </w:r>
          </w:p>
          <w:p w:rsidR="00B12FD5" w:rsidRDefault="00B12FD5" w:rsidP="00B12FD5">
            <w:pPr>
              <w:jc w:val="center"/>
            </w:pPr>
            <w:r>
              <w:t>RUANG LINGKUP</w:t>
            </w:r>
          </w:p>
        </w:tc>
        <w:tc>
          <w:tcPr>
            <w:tcW w:w="8550" w:type="dxa"/>
          </w:tcPr>
          <w:p w:rsidR="00B12FD5" w:rsidRDefault="00B12FD5" w:rsidP="00B12FD5">
            <w:pPr>
              <w:jc w:val="center"/>
            </w:pPr>
          </w:p>
        </w:tc>
      </w:tr>
      <w:tr w:rsidR="00B12FD5" w:rsidTr="004D37F9">
        <w:trPr>
          <w:trHeight w:val="484"/>
        </w:trPr>
        <w:tc>
          <w:tcPr>
            <w:tcW w:w="8928" w:type="dxa"/>
          </w:tcPr>
          <w:p w:rsidR="00B12FD5" w:rsidRDefault="00B12FD5" w:rsidP="00B12FD5">
            <w:pPr>
              <w:spacing w:line="312" w:lineRule="auto"/>
              <w:jc w:val="center"/>
            </w:pPr>
            <w:r>
              <w:t>Pasal 2</w:t>
            </w:r>
          </w:p>
          <w:p w:rsidR="00B12FD5" w:rsidRDefault="00B12FD5" w:rsidP="00B12FD5">
            <w:pPr>
              <w:spacing w:line="312" w:lineRule="auto"/>
              <w:jc w:val="both"/>
            </w:pPr>
            <w:r>
              <w:t>Ruang lingkup dalam Peraturan Menteri ini, meliputi:</w:t>
            </w:r>
          </w:p>
          <w:p w:rsidR="00B12FD5" w:rsidRDefault="00B12FD5" w:rsidP="00B12FD5">
            <w:pPr>
              <w:numPr>
                <w:ilvl w:val="0"/>
                <w:numId w:val="2"/>
              </w:numPr>
              <w:spacing w:line="312" w:lineRule="auto"/>
              <w:ind w:left="454" w:hanging="425"/>
              <w:jc w:val="both"/>
            </w:pPr>
            <w:r>
              <w:t>prinsip Umum SIKD;</w:t>
            </w:r>
          </w:p>
          <w:p w:rsidR="00B12FD5" w:rsidRDefault="00B12FD5" w:rsidP="00B12FD5">
            <w:pPr>
              <w:numPr>
                <w:ilvl w:val="0"/>
                <w:numId w:val="2"/>
              </w:numPr>
              <w:spacing w:line="312" w:lineRule="auto"/>
              <w:ind w:left="454" w:hanging="425"/>
              <w:jc w:val="both"/>
            </w:pPr>
            <w:r>
              <w:t>agen SIKD</w:t>
            </w:r>
          </w:p>
          <w:p w:rsidR="00B12FD5" w:rsidRDefault="00B12FD5" w:rsidP="00B12FD5">
            <w:pPr>
              <w:numPr>
                <w:ilvl w:val="0"/>
                <w:numId w:val="2"/>
              </w:numPr>
              <w:spacing w:line="312" w:lineRule="auto"/>
              <w:ind w:left="454" w:hanging="425"/>
              <w:jc w:val="both"/>
            </w:pPr>
            <w:r>
              <w:t>data SIKD;</w:t>
            </w:r>
          </w:p>
          <w:p w:rsidR="00B12FD5" w:rsidRDefault="00B12FD5" w:rsidP="00B12FD5">
            <w:pPr>
              <w:numPr>
                <w:ilvl w:val="0"/>
                <w:numId w:val="2"/>
              </w:numPr>
              <w:spacing w:line="312" w:lineRule="auto"/>
              <w:ind w:left="454" w:hanging="425"/>
              <w:jc w:val="both"/>
            </w:pPr>
            <w:r>
              <w:t>penyelenggaraan komunikasi data SIKD;</w:t>
            </w:r>
          </w:p>
          <w:p w:rsidR="00196043" w:rsidRDefault="00B12FD5" w:rsidP="00196043">
            <w:pPr>
              <w:numPr>
                <w:ilvl w:val="0"/>
                <w:numId w:val="2"/>
              </w:numPr>
              <w:spacing w:line="312" w:lineRule="auto"/>
              <w:ind w:left="454" w:hanging="425"/>
              <w:jc w:val="both"/>
            </w:pPr>
            <w:r>
              <w:t>pembakuan SIKD; dan</w:t>
            </w:r>
          </w:p>
          <w:p w:rsidR="00B12FD5" w:rsidRDefault="00B12FD5" w:rsidP="00196043">
            <w:pPr>
              <w:numPr>
                <w:ilvl w:val="0"/>
                <w:numId w:val="2"/>
              </w:numPr>
              <w:spacing w:line="312" w:lineRule="auto"/>
              <w:ind w:left="454" w:hanging="425"/>
              <w:jc w:val="both"/>
            </w:pPr>
            <w:r>
              <w:t>manual penyelenggaraan SIKD</w:t>
            </w:r>
            <w:r w:rsidR="002607A5">
              <w:t>.</w:t>
            </w:r>
          </w:p>
        </w:tc>
        <w:tc>
          <w:tcPr>
            <w:tcW w:w="8550" w:type="dxa"/>
          </w:tcPr>
          <w:p w:rsidR="00B12FD5" w:rsidRDefault="001B2D79" w:rsidP="00B12FD5">
            <w:pPr>
              <w:jc w:val="center"/>
            </w:pPr>
            <w:r>
              <w:t>tetap</w:t>
            </w:r>
          </w:p>
        </w:tc>
      </w:tr>
      <w:tr w:rsidR="00196043" w:rsidTr="004D37F9">
        <w:trPr>
          <w:trHeight w:val="767"/>
        </w:trPr>
        <w:tc>
          <w:tcPr>
            <w:tcW w:w="8928" w:type="dxa"/>
          </w:tcPr>
          <w:p w:rsidR="00196043" w:rsidRDefault="00196043" w:rsidP="00196043">
            <w:pPr>
              <w:spacing w:line="312" w:lineRule="auto"/>
              <w:jc w:val="center"/>
            </w:pPr>
            <w:r>
              <w:t>BAB III</w:t>
            </w:r>
          </w:p>
          <w:p w:rsidR="00196043" w:rsidRDefault="00196043" w:rsidP="00196043">
            <w:pPr>
              <w:spacing w:line="312" w:lineRule="auto"/>
              <w:jc w:val="center"/>
            </w:pPr>
            <w:r>
              <w:t>PRINSIP UMUM SIKD</w:t>
            </w:r>
          </w:p>
        </w:tc>
        <w:tc>
          <w:tcPr>
            <w:tcW w:w="8550" w:type="dxa"/>
          </w:tcPr>
          <w:p w:rsidR="00196043" w:rsidRDefault="00196043" w:rsidP="00B12FD5">
            <w:pPr>
              <w:jc w:val="center"/>
            </w:pPr>
          </w:p>
        </w:tc>
      </w:tr>
      <w:tr w:rsidR="00196043" w:rsidTr="004D37F9">
        <w:trPr>
          <w:trHeight w:val="767"/>
        </w:trPr>
        <w:tc>
          <w:tcPr>
            <w:tcW w:w="8928" w:type="dxa"/>
          </w:tcPr>
          <w:p w:rsidR="00196043" w:rsidRDefault="00196043" w:rsidP="00196043">
            <w:pPr>
              <w:spacing w:line="312" w:lineRule="auto"/>
              <w:jc w:val="center"/>
            </w:pPr>
            <w:r>
              <w:t>Bagian Kesatu</w:t>
            </w:r>
          </w:p>
          <w:p w:rsidR="00196043" w:rsidRDefault="00196043" w:rsidP="00196043">
            <w:pPr>
              <w:spacing w:line="312" w:lineRule="auto"/>
              <w:jc w:val="center"/>
            </w:pPr>
            <w:r>
              <w:t>Tujuan Dan Fungsi SIKD</w:t>
            </w:r>
          </w:p>
        </w:tc>
        <w:tc>
          <w:tcPr>
            <w:tcW w:w="8550" w:type="dxa"/>
          </w:tcPr>
          <w:p w:rsidR="00196043" w:rsidRDefault="00196043" w:rsidP="00B12FD5">
            <w:pPr>
              <w:jc w:val="center"/>
            </w:pPr>
          </w:p>
        </w:tc>
      </w:tr>
      <w:tr w:rsidR="00196043" w:rsidTr="004D37F9">
        <w:trPr>
          <w:trHeight w:val="767"/>
        </w:trPr>
        <w:tc>
          <w:tcPr>
            <w:tcW w:w="8928" w:type="dxa"/>
          </w:tcPr>
          <w:p w:rsidR="00196043" w:rsidRDefault="00196043" w:rsidP="00196043">
            <w:pPr>
              <w:spacing w:line="312" w:lineRule="auto"/>
              <w:jc w:val="center"/>
            </w:pPr>
            <w:r>
              <w:t>Pasal 3</w:t>
            </w:r>
          </w:p>
          <w:p w:rsidR="00196043" w:rsidRDefault="00196043" w:rsidP="00196043">
            <w:pPr>
              <w:spacing w:line="312" w:lineRule="auto"/>
              <w:jc w:val="both"/>
            </w:pPr>
            <w:r>
              <w:t>Pemerintah menyelenggarakan SIKD secara nasional dengan tujuan:</w:t>
            </w:r>
          </w:p>
          <w:p w:rsidR="00196043" w:rsidRDefault="00196043" w:rsidP="00196043">
            <w:pPr>
              <w:numPr>
                <w:ilvl w:val="0"/>
                <w:numId w:val="3"/>
              </w:numPr>
              <w:spacing w:line="312" w:lineRule="auto"/>
              <w:ind w:left="454" w:hanging="425"/>
              <w:jc w:val="both"/>
            </w:pPr>
            <w:r>
              <w:t xml:space="preserve">merumuskan kebijakan dan pengendalian </w:t>
            </w:r>
            <w:r w:rsidRPr="006C28EE">
              <w:t>fis</w:t>
            </w:r>
            <w:r w:rsidR="006C28EE" w:rsidRPr="006C28EE">
              <w:t>k</w:t>
            </w:r>
            <w:r w:rsidRPr="006C28EE">
              <w:t>al nasional;</w:t>
            </w:r>
          </w:p>
          <w:p w:rsidR="00196043" w:rsidRDefault="00196043" w:rsidP="00196043">
            <w:pPr>
              <w:numPr>
                <w:ilvl w:val="0"/>
                <w:numId w:val="3"/>
              </w:numPr>
              <w:spacing w:line="312" w:lineRule="auto"/>
              <w:ind w:left="454" w:hanging="425"/>
              <w:jc w:val="both"/>
            </w:pPr>
            <w:r>
              <w:t>menyajikan IKD secara nasional;</w:t>
            </w:r>
          </w:p>
          <w:p w:rsidR="00196043" w:rsidRDefault="00196043" w:rsidP="00196043">
            <w:pPr>
              <w:numPr>
                <w:ilvl w:val="0"/>
                <w:numId w:val="3"/>
              </w:numPr>
              <w:spacing w:line="312" w:lineRule="auto"/>
              <w:ind w:left="454" w:hanging="425"/>
              <w:jc w:val="both"/>
            </w:pPr>
            <w:r>
              <w:t>merumuskan kebijakan keuangan daerah, seperti Dana, Perimbangan, Pinjaman Daerah, dan Pengendalian Defisit Anggaran; dan</w:t>
            </w:r>
          </w:p>
          <w:p w:rsidR="00196043" w:rsidRDefault="00196043" w:rsidP="00196043">
            <w:pPr>
              <w:numPr>
                <w:ilvl w:val="0"/>
                <w:numId w:val="3"/>
              </w:numPr>
              <w:spacing w:line="312" w:lineRule="auto"/>
              <w:ind w:left="454" w:hanging="425"/>
              <w:jc w:val="both"/>
            </w:pPr>
            <w:r>
              <w:t>melakukan pemantauan, pengendalian dan evaluasi pendanaan antara lain terhadap Desentralisasi, Dekonsentrasi, Tugas Pembantuan, Pinjaman Daerah, dan Defisit Anggaran Daerah.</w:t>
            </w:r>
          </w:p>
        </w:tc>
        <w:tc>
          <w:tcPr>
            <w:tcW w:w="8550" w:type="dxa"/>
          </w:tcPr>
          <w:p w:rsidR="00196043" w:rsidRDefault="008A2039" w:rsidP="00B12FD5">
            <w:pPr>
              <w:jc w:val="center"/>
            </w:pPr>
            <w:r>
              <w:t>tetap</w:t>
            </w:r>
          </w:p>
        </w:tc>
      </w:tr>
      <w:tr w:rsidR="00196043" w:rsidTr="004D37F9">
        <w:trPr>
          <w:trHeight w:val="767"/>
        </w:trPr>
        <w:tc>
          <w:tcPr>
            <w:tcW w:w="8928" w:type="dxa"/>
          </w:tcPr>
          <w:p w:rsidR="00196043" w:rsidRDefault="00196043" w:rsidP="00196043">
            <w:pPr>
              <w:spacing w:line="312" w:lineRule="auto"/>
              <w:ind w:left="29"/>
              <w:jc w:val="center"/>
            </w:pPr>
            <w:r>
              <w:t xml:space="preserve">Pasal 4 </w:t>
            </w:r>
          </w:p>
          <w:p w:rsidR="00196043" w:rsidRDefault="00196043" w:rsidP="00196043">
            <w:pPr>
              <w:spacing w:line="312" w:lineRule="auto"/>
              <w:ind w:left="29"/>
              <w:jc w:val="both"/>
            </w:pPr>
            <w:r>
              <w:t>Penyelenggaraan SIKD secara Nasional mempunyai fungsi:</w:t>
            </w:r>
          </w:p>
          <w:p w:rsidR="00196043" w:rsidRDefault="00196043" w:rsidP="0071432F">
            <w:pPr>
              <w:numPr>
                <w:ilvl w:val="0"/>
                <w:numId w:val="7"/>
              </w:numPr>
              <w:spacing w:line="312" w:lineRule="auto"/>
              <w:ind w:left="454" w:hanging="425"/>
              <w:jc w:val="both"/>
            </w:pPr>
            <w:r>
              <w:t>penyusunan standar IKD;</w:t>
            </w:r>
          </w:p>
          <w:p w:rsidR="00196043" w:rsidRDefault="00196043" w:rsidP="0071432F">
            <w:pPr>
              <w:numPr>
                <w:ilvl w:val="0"/>
                <w:numId w:val="7"/>
              </w:numPr>
              <w:spacing w:line="312" w:lineRule="auto"/>
              <w:ind w:left="454" w:hanging="425"/>
              <w:jc w:val="both"/>
            </w:pPr>
            <w:r>
              <w:t>penyajian IKD kepada masyarakat;</w:t>
            </w:r>
          </w:p>
          <w:p w:rsidR="00196043" w:rsidRDefault="00196043" w:rsidP="0071432F">
            <w:pPr>
              <w:numPr>
                <w:ilvl w:val="0"/>
                <w:numId w:val="7"/>
              </w:numPr>
              <w:spacing w:line="312" w:lineRule="auto"/>
              <w:ind w:left="454" w:hanging="425"/>
              <w:jc w:val="both"/>
            </w:pPr>
            <w:r>
              <w:t>penyiapan rumusan kebijakan teknis penyajian Informasi;</w:t>
            </w:r>
          </w:p>
          <w:p w:rsidR="00196043" w:rsidRDefault="00196043" w:rsidP="0071432F">
            <w:pPr>
              <w:numPr>
                <w:ilvl w:val="0"/>
                <w:numId w:val="7"/>
              </w:numPr>
              <w:spacing w:line="312" w:lineRule="auto"/>
              <w:ind w:left="454" w:hanging="425"/>
              <w:jc w:val="both"/>
            </w:pPr>
            <w:r>
              <w:t>penyiapan rumusan kebijakan teknis di bidang teknologi pengembangan SIKD;</w:t>
            </w:r>
          </w:p>
          <w:p w:rsidR="00196043" w:rsidRDefault="00196043" w:rsidP="0071432F">
            <w:pPr>
              <w:numPr>
                <w:ilvl w:val="0"/>
                <w:numId w:val="7"/>
              </w:numPr>
              <w:spacing w:line="312" w:lineRule="auto"/>
              <w:ind w:left="454" w:hanging="425"/>
              <w:jc w:val="both"/>
            </w:pPr>
            <w:r>
              <w:t>pembangunan, pengembangan dan pemeliharaan SIKD;</w:t>
            </w:r>
          </w:p>
          <w:p w:rsidR="00196043" w:rsidRDefault="00196043" w:rsidP="0071432F">
            <w:pPr>
              <w:numPr>
                <w:ilvl w:val="0"/>
                <w:numId w:val="7"/>
              </w:numPr>
              <w:spacing w:line="312" w:lineRule="auto"/>
              <w:ind w:left="454" w:hanging="425"/>
              <w:jc w:val="both"/>
            </w:pPr>
            <w:r w:rsidRPr="00700770">
              <w:t xml:space="preserve">pembakuan </w:t>
            </w:r>
            <w:r>
              <w:t>SIKD</w:t>
            </w:r>
            <w:r w:rsidRPr="00700770">
              <w:t xml:space="preserve"> yang meliputi prosedur</w:t>
            </w:r>
            <w:r>
              <w:t>, pengkodean, peralatan, aplikasi dan pertukaran informasi; dan</w:t>
            </w:r>
          </w:p>
          <w:p w:rsidR="00196043" w:rsidRDefault="00BA28A6" w:rsidP="0071432F">
            <w:pPr>
              <w:numPr>
                <w:ilvl w:val="0"/>
                <w:numId w:val="7"/>
              </w:numPr>
              <w:spacing w:line="312" w:lineRule="auto"/>
              <w:ind w:left="454" w:hanging="425"/>
              <w:jc w:val="both"/>
            </w:pPr>
            <w:r w:rsidRPr="006C28EE">
              <w:t>pengkoordinasian</w:t>
            </w:r>
            <w:r>
              <w:t xml:space="preserve"> </w:t>
            </w:r>
            <w:r w:rsidR="00196043">
              <w:t>jaringan komunikasi data dan pertukaran informasi antar instansi Pemerintah.</w:t>
            </w:r>
          </w:p>
        </w:tc>
        <w:tc>
          <w:tcPr>
            <w:tcW w:w="8550" w:type="dxa"/>
          </w:tcPr>
          <w:p w:rsidR="00196043" w:rsidRDefault="008A2039" w:rsidP="00B12FD5">
            <w:pPr>
              <w:jc w:val="center"/>
            </w:pPr>
            <w:r>
              <w:t>tetap</w:t>
            </w:r>
          </w:p>
        </w:tc>
      </w:tr>
      <w:tr w:rsidR="00196043" w:rsidTr="004D37F9">
        <w:trPr>
          <w:trHeight w:val="767"/>
        </w:trPr>
        <w:tc>
          <w:tcPr>
            <w:tcW w:w="8928" w:type="dxa"/>
          </w:tcPr>
          <w:p w:rsidR="00196043" w:rsidRDefault="00196043" w:rsidP="00196043">
            <w:pPr>
              <w:spacing w:line="312" w:lineRule="auto"/>
              <w:ind w:left="29"/>
              <w:jc w:val="center"/>
            </w:pPr>
            <w:r>
              <w:t>Pasal 5</w:t>
            </w:r>
          </w:p>
          <w:p w:rsidR="00196043" w:rsidRDefault="00196043" w:rsidP="0071432F">
            <w:pPr>
              <w:numPr>
                <w:ilvl w:val="0"/>
                <w:numId w:val="19"/>
              </w:numPr>
              <w:spacing w:line="312" w:lineRule="auto"/>
              <w:ind w:left="454" w:hanging="454"/>
              <w:jc w:val="both"/>
            </w:pPr>
            <w:r>
              <w:t>Penyelenggaraan SIKD meliputi:</w:t>
            </w:r>
          </w:p>
          <w:p w:rsidR="00196043" w:rsidRDefault="00196043" w:rsidP="00196043">
            <w:pPr>
              <w:numPr>
                <w:ilvl w:val="0"/>
                <w:numId w:val="4"/>
              </w:numPr>
              <w:spacing w:line="312" w:lineRule="auto"/>
              <w:ind w:left="880" w:hanging="426"/>
              <w:jc w:val="both"/>
            </w:pPr>
            <w:r>
              <w:t xml:space="preserve">SIKD Nasional; dan </w:t>
            </w:r>
          </w:p>
          <w:p w:rsidR="00196043" w:rsidRDefault="00196043" w:rsidP="00196043">
            <w:pPr>
              <w:numPr>
                <w:ilvl w:val="0"/>
                <w:numId w:val="4"/>
              </w:numPr>
              <w:spacing w:line="312" w:lineRule="auto"/>
              <w:ind w:left="880" w:hanging="426"/>
              <w:jc w:val="both"/>
            </w:pPr>
            <w:r>
              <w:t>SIKD Daerah.</w:t>
            </w:r>
          </w:p>
          <w:p w:rsidR="00196043" w:rsidRDefault="00196043" w:rsidP="0071432F">
            <w:pPr>
              <w:numPr>
                <w:ilvl w:val="0"/>
                <w:numId w:val="19"/>
              </w:numPr>
              <w:spacing w:line="312" w:lineRule="auto"/>
              <w:ind w:left="454" w:hanging="425"/>
              <w:jc w:val="both"/>
            </w:pPr>
            <w:r>
              <w:t>SIKD  diselenggarakan dengan menggunakan:</w:t>
            </w:r>
          </w:p>
          <w:p w:rsidR="00196043" w:rsidRDefault="00196043" w:rsidP="0071432F">
            <w:pPr>
              <w:numPr>
                <w:ilvl w:val="0"/>
                <w:numId w:val="55"/>
              </w:numPr>
              <w:spacing w:line="312" w:lineRule="auto"/>
              <w:ind w:left="880" w:hanging="426"/>
              <w:jc w:val="both"/>
            </w:pPr>
            <w:r>
              <w:t>SIKD Nasional; dan</w:t>
            </w:r>
          </w:p>
          <w:p w:rsidR="00196043" w:rsidRDefault="00196043" w:rsidP="0071432F">
            <w:pPr>
              <w:numPr>
                <w:ilvl w:val="0"/>
                <w:numId w:val="55"/>
              </w:numPr>
              <w:spacing w:line="312" w:lineRule="auto"/>
              <w:ind w:left="880" w:hanging="426"/>
              <w:jc w:val="both"/>
            </w:pPr>
            <w:r>
              <w:t>SIKD Daerah.</w:t>
            </w:r>
          </w:p>
          <w:p w:rsidR="00196043" w:rsidRDefault="00196043" w:rsidP="0071432F">
            <w:pPr>
              <w:numPr>
                <w:ilvl w:val="0"/>
                <w:numId w:val="19"/>
              </w:numPr>
              <w:spacing w:line="312" w:lineRule="auto"/>
              <w:ind w:left="454" w:hanging="425"/>
              <w:jc w:val="both"/>
            </w:pPr>
            <w:r>
              <w:t>Aplikasi SIKD sebagaimana dimaksud pada ayat (2) dihubungkan melalui agen SIKD</w:t>
            </w:r>
            <w:r w:rsidR="002B2C8C">
              <w:t>.</w:t>
            </w:r>
          </w:p>
        </w:tc>
        <w:tc>
          <w:tcPr>
            <w:tcW w:w="8550" w:type="dxa"/>
          </w:tcPr>
          <w:p w:rsidR="00196043" w:rsidRDefault="008A2039" w:rsidP="00B12FD5">
            <w:pPr>
              <w:jc w:val="center"/>
            </w:pPr>
            <w:r>
              <w:t>tetap</w:t>
            </w:r>
          </w:p>
        </w:tc>
      </w:tr>
      <w:tr w:rsidR="002B2C8C" w:rsidTr="004D37F9">
        <w:trPr>
          <w:trHeight w:val="767"/>
        </w:trPr>
        <w:tc>
          <w:tcPr>
            <w:tcW w:w="8928" w:type="dxa"/>
          </w:tcPr>
          <w:p w:rsidR="002B2C8C" w:rsidRDefault="002B2C8C" w:rsidP="002B2C8C">
            <w:pPr>
              <w:spacing w:line="312" w:lineRule="auto"/>
              <w:ind w:left="313" w:hanging="313"/>
              <w:jc w:val="center"/>
            </w:pPr>
            <w:r>
              <w:t>Pasal 6</w:t>
            </w:r>
          </w:p>
          <w:p w:rsidR="002B2C8C" w:rsidRDefault="002B2C8C" w:rsidP="002B2C8C">
            <w:pPr>
              <w:spacing w:line="312" w:lineRule="auto"/>
              <w:ind w:left="29"/>
              <w:jc w:val="both"/>
            </w:pPr>
            <w:r>
              <w:t xml:space="preserve">SIKD Nasional dilakukan dalam rangka mewujudkan SIKD Nasional yang </w:t>
            </w:r>
            <w:r w:rsidRPr="000737AC">
              <w:rPr>
                <w:i/>
              </w:rPr>
              <w:t>realtime-online</w:t>
            </w:r>
            <w:r>
              <w:t xml:space="preserve"> dan terintegrasi dengan Sistem Informasi Keuangan Negara.</w:t>
            </w:r>
          </w:p>
        </w:tc>
        <w:tc>
          <w:tcPr>
            <w:tcW w:w="8550" w:type="dxa"/>
          </w:tcPr>
          <w:p w:rsidR="002B2C8C" w:rsidRDefault="008A2039" w:rsidP="00B12FD5">
            <w:pPr>
              <w:jc w:val="center"/>
            </w:pPr>
            <w:r>
              <w:t>tetap</w:t>
            </w:r>
          </w:p>
        </w:tc>
      </w:tr>
      <w:tr w:rsidR="002B2C8C" w:rsidTr="004D37F9">
        <w:trPr>
          <w:trHeight w:val="1684"/>
        </w:trPr>
        <w:tc>
          <w:tcPr>
            <w:tcW w:w="8928" w:type="dxa"/>
          </w:tcPr>
          <w:p w:rsidR="002B2C8C" w:rsidRDefault="002B2C8C" w:rsidP="002B2C8C">
            <w:pPr>
              <w:spacing w:line="312" w:lineRule="auto"/>
              <w:ind w:left="313" w:hanging="313"/>
              <w:jc w:val="center"/>
            </w:pPr>
            <w:r>
              <w:t>Pasal 7</w:t>
            </w:r>
          </w:p>
          <w:p w:rsidR="002B2C8C" w:rsidRDefault="002B2C8C" w:rsidP="002B2C8C">
            <w:pPr>
              <w:spacing w:line="312" w:lineRule="auto"/>
              <w:ind w:left="29"/>
              <w:jc w:val="both"/>
            </w:pPr>
            <w:r>
              <w:t>SIKD Nasional dan SIKD Daerah menyajikan informasi eksekutif sesuai kebutuhan, yang dapat dipergunakan untuk pengambilan keputusan.</w:t>
            </w:r>
          </w:p>
        </w:tc>
        <w:tc>
          <w:tcPr>
            <w:tcW w:w="8550" w:type="dxa"/>
          </w:tcPr>
          <w:p w:rsidR="002B2C8C" w:rsidRDefault="008A2039" w:rsidP="00B12FD5">
            <w:pPr>
              <w:jc w:val="center"/>
            </w:pPr>
            <w:r>
              <w:t>tetap</w:t>
            </w:r>
          </w:p>
        </w:tc>
      </w:tr>
      <w:tr w:rsidR="002B2C8C" w:rsidTr="004D37F9">
        <w:trPr>
          <w:trHeight w:val="929"/>
        </w:trPr>
        <w:tc>
          <w:tcPr>
            <w:tcW w:w="8928" w:type="dxa"/>
          </w:tcPr>
          <w:p w:rsidR="002B2C8C" w:rsidRDefault="002B2C8C" w:rsidP="002B2C8C">
            <w:pPr>
              <w:spacing w:line="312" w:lineRule="auto"/>
              <w:ind w:left="29"/>
              <w:jc w:val="center"/>
            </w:pPr>
            <w:r>
              <w:t>Bagian Kedua</w:t>
            </w:r>
          </w:p>
          <w:p w:rsidR="002B2C8C" w:rsidRDefault="002B2C8C" w:rsidP="00BA28A6">
            <w:pPr>
              <w:spacing w:line="312" w:lineRule="auto"/>
              <w:ind w:left="22" w:hanging="22"/>
              <w:jc w:val="center"/>
            </w:pPr>
            <w:r>
              <w:t>Penyelenggaraan SIKD Nasional dan SIKD Daerah</w:t>
            </w:r>
          </w:p>
        </w:tc>
        <w:tc>
          <w:tcPr>
            <w:tcW w:w="8550" w:type="dxa"/>
          </w:tcPr>
          <w:p w:rsidR="002B2C8C" w:rsidRDefault="002B2C8C" w:rsidP="00B12FD5">
            <w:pPr>
              <w:jc w:val="center"/>
            </w:pPr>
          </w:p>
        </w:tc>
      </w:tr>
      <w:tr w:rsidR="002B2C8C" w:rsidTr="004D37F9">
        <w:trPr>
          <w:trHeight w:val="929"/>
        </w:trPr>
        <w:tc>
          <w:tcPr>
            <w:tcW w:w="8928" w:type="dxa"/>
          </w:tcPr>
          <w:p w:rsidR="002B2C8C" w:rsidRDefault="002B2C8C" w:rsidP="002B2C8C">
            <w:pPr>
              <w:spacing w:line="312" w:lineRule="auto"/>
              <w:jc w:val="center"/>
            </w:pPr>
            <w:r>
              <w:t>Paragraf 1</w:t>
            </w:r>
          </w:p>
          <w:p w:rsidR="002B2C8C" w:rsidRDefault="002B2C8C" w:rsidP="002B2C8C">
            <w:pPr>
              <w:spacing w:line="312" w:lineRule="auto"/>
              <w:ind w:left="28"/>
              <w:jc w:val="center"/>
            </w:pPr>
            <w:r>
              <w:t>Perencanaan, Pengembangan, dan Pemeliharaan</w:t>
            </w:r>
          </w:p>
          <w:p w:rsidR="002B2C8C" w:rsidRDefault="002B2C8C" w:rsidP="002B2C8C">
            <w:pPr>
              <w:spacing w:line="312" w:lineRule="auto"/>
              <w:jc w:val="center"/>
            </w:pPr>
            <w:r>
              <w:t>SIKD Nasional dan SIKD Daerah</w:t>
            </w:r>
          </w:p>
          <w:p w:rsidR="002B2C8C" w:rsidRDefault="002B2C8C" w:rsidP="002B2C8C">
            <w:pPr>
              <w:spacing w:line="312" w:lineRule="auto"/>
              <w:ind w:left="29"/>
              <w:jc w:val="center"/>
            </w:pPr>
          </w:p>
        </w:tc>
        <w:tc>
          <w:tcPr>
            <w:tcW w:w="8550" w:type="dxa"/>
          </w:tcPr>
          <w:p w:rsidR="002B2C8C" w:rsidRDefault="002B2C8C" w:rsidP="00B12FD5">
            <w:pPr>
              <w:jc w:val="center"/>
            </w:pPr>
          </w:p>
        </w:tc>
      </w:tr>
      <w:tr w:rsidR="002B2C8C" w:rsidTr="004D37F9">
        <w:trPr>
          <w:trHeight w:val="929"/>
        </w:trPr>
        <w:tc>
          <w:tcPr>
            <w:tcW w:w="8928" w:type="dxa"/>
          </w:tcPr>
          <w:p w:rsidR="002B2C8C" w:rsidRDefault="002B2C8C" w:rsidP="002B2C8C">
            <w:pPr>
              <w:spacing w:line="312" w:lineRule="auto"/>
              <w:jc w:val="center"/>
            </w:pPr>
            <w:r>
              <w:t>Pasal 8</w:t>
            </w:r>
          </w:p>
          <w:p w:rsidR="002B2C8C" w:rsidRDefault="002B2C8C" w:rsidP="001559C6">
            <w:pPr>
              <w:numPr>
                <w:ilvl w:val="0"/>
                <w:numId w:val="5"/>
              </w:numPr>
              <w:spacing w:line="312" w:lineRule="auto"/>
              <w:ind w:left="454" w:hanging="425"/>
              <w:jc w:val="both"/>
            </w:pPr>
            <w:r>
              <w:t>Perencanaan SIKD Nasional dan SIKD Daerah diwujudkan dalam perencanaan jangka panjang dan jangka pendek</w:t>
            </w:r>
            <w:r w:rsidR="002607A5">
              <w:t>.</w:t>
            </w:r>
          </w:p>
          <w:p w:rsidR="002B2C8C" w:rsidRDefault="000372C8" w:rsidP="001559C6">
            <w:pPr>
              <w:numPr>
                <w:ilvl w:val="0"/>
                <w:numId w:val="5"/>
              </w:numPr>
              <w:spacing w:line="312" w:lineRule="auto"/>
              <w:ind w:left="454" w:hanging="425"/>
              <w:jc w:val="both"/>
            </w:pPr>
            <w:r>
              <w:t xml:space="preserve">Perencanaan jangka panjang </w:t>
            </w:r>
            <w:r w:rsidR="002B2C8C">
              <w:t>sebagaimana dimaksud pada ayat (1) dijabarkan dalam cetak biru SIKD.</w:t>
            </w:r>
          </w:p>
          <w:p w:rsidR="002B2C8C" w:rsidRDefault="002B2C8C" w:rsidP="001559C6">
            <w:pPr>
              <w:numPr>
                <w:ilvl w:val="0"/>
                <w:numId w:val="5"/>
              </w:numPr>
              <w:spacing w:line="312" w:lineRule="auto"/>
              <w:ind w:left="454" w:hanging="425"/>
              <w:jc w:val="both"/>
            </w:pPr>
            <w:r>
              <w:t>Perencanaan jangka pendek sebagaimana dimaksud pada ayat (1) dijabarkan dalam rencana kerja SIKD.</w:t>
            </w:r>
          </w:p>
          <w:p w:rsidR="002B2C8C" w:rsidRDefault="002B2C8C" w:rsidP="0071432F">
            <w:pPr>
              <w:numPr>
                <w:ilvl w:val="0"/>
                <w:numId w:val="5"/>
              </w:numPr>
              <w:spacing w:line="312" w:lineRule="auto"/>
              <w:ind w:left="454" w:hanging="425"/>
              <w:jc w:val="both"/>
            </w:pPr>
            <w:r>
              <w:t xml:space="preserve">Dalam implementasi rencana kerja SIKD sebagaimana dimaksud pada ayat (3) diterapkan standar manajemen proyek dan standar siklus pengembangan dan pemeliharaan sistem. </w:t>
            </w:r>
          </w:p>
          <w:p w:rsidR="002B2C8C" w:rsidRDefault="002B2C8C" w:rsidP="0071432F">
            <w:pPr>
              <w:numPr>
                <w:ilvl w:val="0"/>
                <w:numId w:val="5"/>
              </w:numPr>
              <w:spacing w:line="312" w:lineRule="auto"/>
              <w:ind w:left="454" w:hanging="425"/>
              <w:jc w:val="both"/>
            </w:pPr>
            <w:r>
              <w:t>Standar manajemen proyek SIKD sebagaimana dimaksud pada ayat (4) meliputi inisiasi, perencanaan, pelaksanaan, pemantauan dan pengendalian, dan penutup.</w:t>
            </w:r>
          </w:p>
          <w:p w:rsidR="002B2C8C" w:rsidRDefault="002B2C8C" w:rsidP="0071432F">
            <w:pPr>
              <w:numPr>
                <w:ilvl w:val="0"/>
                <w:numId w:val="5"/>
              </w:numPr>
              <w:spacing w:line="312" w:lineRule="auto"/>
              <w:ind w:left="454" w:hanging="425"/>
              <w:jc w:val="both"/>
            </w:pPr>
            <w:r>
              <w:t>Standar siklus pengembangan dan pemeliharaan sistem SIKD sebagaimana dimaksud pada ayat (4) meliputi proses analisis kebutuhan, proses perancangan, proses pengembangan, proses pengujian, proses implementasi, dan proses pemeliharaan atau tinjauan pasca implementasi.</w:t>
            </w:r>
          </w:p>
          <w:p w:rsidR="002B2C8C" w:rsidRDefault="002B2C8C" w:rsidP="0071432F">
            <w:pPr>
              <w:numPr>
                <w:ilvl w:val="0"/>
                <w:numId w:val="5"/>
              </w:numPr>
              <w:spacing w:line="312" w:lineRule="auto"/>
              <w:ind w:left="454" w:hanging="425"/>
              <w:jc w:val="both"/>
            </w:pPr>
            <w:r>
              <w:t>Ketentuan lebih lanjut mengenai perencanaan, pengembangan, dan pemeliharaan SIKD Daerah diatur oleh Kepala Daerah.</w:t>
            </w:r>
          </w:p>
        </w:tc>
        <w:tc>
          <w:tcPr>
            <w:tcW w:w="8550" w:type="dxa"/>
          </w:tcPr>
          <w:p w:rsidR="002B2C8C" w:rsidRDefault="008A2039" w:rsidP="00B12FD5">
            <w:pPr>
              <w:jc w:val="center"/>
            </w:pPr>
            <w:r>
              <w:t>tetap</w:t>
            </w:r>
          </w:p>
        </w:tc>
      </w:tr>
      <w:tr w:rsidR="002B2C8C" w:rsidTr="004D37F9">
        <w:trPr>
          <w:trHeight w:val="929"/>
        </w:trPr>
        <w:tc>
          <w:tcPr>
            <w:tcW w:w="8928" w:type="dxa"/>
          </w:tcPr>
          <w:p w:rsidR="002B2C8C" w:rsidRDefault="002B2C8C" w:rsidP="002B2C8C">
            <w:pPr>
              <w:spacing w:line="312" w:lineRule="auto"/>
              <w:jc w:val="center"/>
            </w:pPr>
            <w:r>
              <w:t>Paragraf 2</w:t>
            </w:r>
          </w:p>
          <w:p w:rsidR="002B2C8C" w:rsidRDefault="002B2C8C" w:rsidP="002B2C8C">
            <w:pPr>
              <w:spacing w:line="312" w:lineRule="auto"/>
              <w:jc w:val="center"/>
            </w:pPr>
            <w:r>
              <w:t>Arsitektur SIKD Nasional dan SIKD Daerah</w:t>
            </w:r>
          </w:p>
        </w:tc>
        <w:tc>
          <w:tcPr>
            <w:tcW w:w="8550" w:type="dxa"/>
          </w:tcPr>
          <w:p w:rsidR="002B2C8C" w:rsidRDefault="002B2C8C" w:rsidP="00B12FD5">
            <w:pPr>
              <w:jc w:val="center"/>
            </w:pPr>
          </w:p>
        </w:tc>
      </w:tr>
      <w:tr w:rsidR="002B2C8C" w:rsidTr="004D37F9">
        <w:trPr>
          <w:trHeight w:val="929"/>
        </w:trPr>
        <w:tc>
          <w:tcPr>
            <w:tcW w:w="8928" w:type="dxa"/>
          </w:tcPr>
          <w:p w:rsidR="002B2C8C" w:rsidRDefault="002B2C8C" w:rsidP="002B2C8C">
            <w:pPr>
              <w:spacing w:line="312" w:lineRule="auto"/>
              <w:jc w:val="center"/>
            </w:pPr>
            <w:r>
              <w:t>Pasal 9</w:t>
            </w:r>
          </w:p>
          <w:p w:rsidR="002B2C8C" w:rsidRDefault="002B2C8C" w:rsidP="0071432F">
            <w:pPr>
              <w:numPr>
                <w:ilvl w:val="0"/>
                <w:numId w:val="6"/>
              </w:numPr>
              <w:spacing w:line="312" w:lineRule="auto"/>
              <w:ind w:left="454" w:hanging="454"/>
              <w:jc w:val="both"/>
            </w:pPr>
            <w:r>
              <w:t>Arsitektur SIKD Nasional dan SIKD Daerah meliputi:</w:t>
            </w:r>
          </w:p>
          <w:p w:rsidR="002B2C8C" w:rsidRDefault="002B2C8C" w:rsidP="0071432F">
            <w:pPr>
              <w:numPr>
                <w:ilvl w:val="0"/>
                <w:numId w:val="20"/>
              </w:numPr>
              <w:spacing w:line="312" w:lineRule="auto"/>
              <w:ind w:left="880" w:hanging="426"/>
              <w:jc w:val="both"/>
            </w:pPr>
            <w:r>
              <w:t>arsitektur proses bisnis;</w:t>
            </w:r>
          </w:p>
          <w:p w:rsidR="002B2C8C" w:rsidRDefault="002B2C8C" w:rsidP="0071432F">
            <w:pPr>
              <w:numPr>
                <w:ilvl w:val="0"/>
                <w:numId w:val="20"/>
              </w:numPr>
              <w:spacing w:line="312" w:lineRule="auto"/>
              <w:ind w:left="880" w:hanging="426"/>
              <w:jc w:val="both"/>
            </w:pPr>
            <w:r>
              <w:t>arsitektur data;</w:t>
            </w:r>
          </w:p>
          <w:p w:rsidR="002B2C8C" w:rsidRDefault="002B2C8C" w:rsidP="0071432F">
            <w:pPr>
              <w:numPr>
                <w:ilvl w:val="0"/>
                <w:numId w:val="20"/>
              </w:numPr>
              <w:spacing w:line="312" w:lineRule="auto"/>
              <w:ind w:left="880" w:hanging="426"/>
              <w:jc w:val="both"/>
            </w:pPr>
            <w:r>
              <w:t>arsitektur aplikasi; dan</w:t>
            </w:r>
          </w:p>
          <w:p w:rsidR="002B2C8C" w:rsidRDefault="002B2C8C" w:rsidP="0071432F">
            <w:pPr>
              <w:numPr>
                <w:ilvl w:val="0"/>
                <w:numId w:val="20"/>
              </w:numPr>
              <w:spacing w:line="312" w:lineRule="auto"/>
              <w:ind w:left="880" w:hanging="426"/>
              <w:jc w:val="both"/>
            </w:pPr>
            <w:r>
              <w:t>arsitektur teknologi.</w:t>
            </w:r>
          </w:p>
          <w:p w:rsidR="002B2C8C" w:rsidRDefault="002B2C8C" w:rsidP="0071432F">
            <w:pPr>
              <w:numPr>
                <w:ilvl w:val="0"/>
                <w:numId w:val="6"/>
              </w:numPr>
              <w:spacing w:line="312" w:lineRule="auto"/>
              <w:ind w:left="454" w:hanging="454"/>
              <w:jc w:val="both"/>
            </w:pPr>
            <w:r>
              <w:t>Arsitektur proses bisnis sebagaimana dimaksud pada ayat (1) huruf a menggambarkan struktur organisasi, proses bisnis, aktivitas bisnis, strategi, fungsi, informasi yang dibutuhkan dan hubungan para pemangku kepentingan yang terlibat dalam proses bisnis.</w:t>
            </w:r>
          </w:p>
          <w:p w:rsidR="002B2C8C" w:rsidRDefault="002B2C8C" w:rsidP="0071432F">
            <w:pPr>
              <w:numPr>
                <w:ilvl w:val="0"/>
                <w:numId w:val="6"/>
              </w:numPr>
              <w:spacing w:line="312" w:lineRule="auto"/>
              <w:ind w:left="454" w:hanging="454"/>
              <w:jc w:val="both"/>
            </w:pPr>
            <w:r>
              <w:t>Arsitektur data sebagaimana dimaksud pada ayat (1) huruf b menggambarkan struktur aset data organisasi secara logik dan fisik serta sumber</w:t>
            </w:r>
            <w:r w:rsidR="00C27A3A">
              <w:rPr>
                <w:lang w:val="id-ID"/>
              </w:rPr>
              <w:t xml:space="preserve"> </w:t>
            </w:r>
            <w:r>
              <w:t>daya manajemen data.</w:t>
            </w:r>
          </w:p>
          <w:p w:rsidR="002B2C8C" w:rsidRDefault="002B2C8C" w:rsidP="0071432F">
            <w:pPr>
              <w:numPr>
                <w:ilvl w:val="0"/>
                <w:numId w:val="6"/>
              </w:numPr>
              <w:spacing w:line="312" w:lineRule="auto"/>
              <w:ind w:left="454" w:hanging="454"/>
              <w:jc w:val="both"/>
            </w:pPr>
            <w:r>
              <w:t>Arsitektur aplikasi sebagaimana dimaksud pada ayat (1) huruf c menyediakan cetak biru sistem aplikasi untuk didistribusikan, interaksi antar aplikasi dan hubungannya dalam memproses data untuk mendukung proses bisnis utama organisasi.</w:t>
            </w:r>
          </w:p>
          <w:p w:rsidR="002B2C8C" w:rsidRDefault="002B2C8C" w:rsidP="0071432F">
            <w:pPr>
              <w:numPr>
                <w:ilvl w:val="0"/>
                <w:numId w:val="6"/>
              </w:numPr>
              <w:spacing w:line="312" w:lineRule="auto"/>
              <w:ind w:left="454" w:hanging="454"/>
              <w:jc w:val="both"/>
            </w:pPr>
            <w:r>
              <w:t>Arsitektur teknologi sebagaimana dimaksud pada ayat (1) huruf d menggambarkan kapabilitas perangkat keras dan perangkat lunak secara logik dan fisik yang dibutuhkan untuk mendukung proses bisnis, data, dan layanan aplikasi termasuk insfrastruktur teknologi informasi, jaringan, komunikasi, proses, dan standar.</w:t>
            </w:r>
          </w:p>
          <w:p w:rsidR="002B2C8C" w:rsidRDefault="002B2C8C" w:rsidP="0071432F">
            <w:pPr>
              <w:numPr>
                <w:ilvl w:val="0"/>
                <w:numId w:val="6"/>
              </w:numPr>
              <w:spacing w:line="312" w:lineRule="auto"/>
              <w:ind w:left="454" w:hanging="454"/>
              <w:jc w:val="both"/>
            </w:pPr>
            <w:r>
              <w:t>Ketentuan lebih lanjut mengenai Arsitektur SIKD Daerah diatur oleh Kepala Daerah.</w:t>
            </w:r>
          </w:p>
        </w:tc>
        <w:tc>
          <w:tcPr>
            <w:tcW w:w="8550" w:type="dxa"/>
          </w:tcPr>
          <w:p w:rsidR="002B2C8C" w:rsidRDefault="008A2039" w:rsidP="00B12FD5">
            <w:pPr>
              <w:jc w:val="center"/>
            </w:pPr>
            <w:r>
              <w:t>tetap</w:t>
            </w:r>
          </w:p>
        </w:tc>
      </w:tr>
      <w:tr w:rsidR="002B2C8C" w:rsidTr="004D37F9">
        <w:trPr>
          <w:trHeight w:val="929"/>
        </w:trPr>
        <w:tc>
          <w:tcPr>
            <w:tcW w:w="8928" w:type="dxa"/>
          </w:tcPr>
          <w:p w:rsidR="002B2C8C" w:rsidRDefault="002B2C8C" w:rsidP="002B2C8C">
            <w:pPr>
              <w:spacing w:line="312" w:lineRule="auto"/>
              <w:jc w:val="center"/>
            </w:pPr>
            <w:r>
              <w:t>Paragraf 3</w:t>
            </w:r>
          </w:p>
          <w:p w:rsidR="002B2C8C" w:rsidRDefault="002B2C8C" w:rsidP="002B2C8C">
            <w:pPr>
              <w:spacing w:line="312" w:lineRule="auto"/>
              <w:jc w:val="center"/>
            </w:pPr>
            <w:r>
              <w:t>Penyajian Informasi Publik SIKD Nasional dan SIKD Daerah</w:t>
            </w:r>
          </w:p>
        </w:tc>
        <w:tc>
          <w:tcPr>
            <w:tcW w:w="8550" w:type="dxa"/>
          </w:tcPr>
          <w:p w:rsidR="002B2C8C" w:rsidRDefault="002B2C8C" w:rsidP="00B12FD5">
            <w:pPr>
              <w:jc w:val="center"/>
            </w:pPr>
          </w:p>
        </w:tc>
      </w:tr>
      <w:tr w:rsidR="002B2C8C" w:rsidTr="004D37F9">
        <w:trPr>
          <w:trHeight w:val="2805"/>
        </w:trPr>
        <w:tc>
          <w:tcPr>
            <w:tcW w:w="8928" w:type="dxa"/>
          </w:tcPr>
          <w:p w:rsidR="002B2C8C" w:rsidRDefault="002B2C8C" w:rsidP="002B2C8C">
            <w:pPr>
              <w:spacing w:line="312" w:lineRule="auto"/>
              <w:jc w:val="center"/>
            </w:pPr>
            <w:r>
              <w:t>Pasal 10</w:t>
            </w:r>
          </w:p>
          <w:p w:rsidR="002B2C8C" w:rsidRDefault="002B2C8C" w:rsidP="0071432F">
            <w:pPr>
              <w:numPr>
                <w:ilvl w:val="0"/>
                <w:numId w:val="9"/>
              </w:numPr>
              <w:spacing w:after="160" w:line="312" w:lineRule="auto"/>
              <w:ind w:left="454" w:hanging="425"/>
              <w:jc w:val="both"/>
            </w:pPr>
            <w:r>
              <w:t>SIKD Nasional dan SIKD Daerah menyediakan informasi yang dapat diakses oleh publik.</w:t>
            </w:r>
          </w:p>
          <w:p w:rsidR="002B2C8C" w:rsidRDefault="002B2C8C" w:rsidP="0071432F">
            <w:pPr>
              <w:numPr>
                <w:ilvl w:val="0"/>
                <w:numId w:val="9"/>
              </w:numPr>
              <w:spacing w:after="160" w:line="312" w:lineRule="auto"/>
              <w:ind w:left="454" w:hanging="425"/>
              <w:jc w:val="both"/>
            </w:pPr>
            <w:r>
              <w:t>Penyajian Informasi sebagaimana dimaksud pada ayat (1) dilaksanakan sesuai ketentuan peraturan perundang-undangan.</w:t>
            </w:r>
          </w:p>
        </w:tc>
        <w:tc>
          <w:tcPr>
            <w:tcW w:w="8550" w:type="dxa"/>
          </w:tcPr>
          <w:p w:rsidR="002B2C8C" w:rsidRDefault="008A2039" w:rsidP="00B12FD5">
            <w:pPr>
              <w:jc w:val="center"/>
            </w:pPr>
            <w:r>
              <w:t>tetap</w:t>
            </w:r>
          </w:p>
        </w:tc>
      </w:tr>
      <w:tr w:rsidR="002B2C8C" w:rsidTr="004D37F9">
        <w:trPr>
          <w:trHeight w:val="1093"/>
        </w:trPr>
        <w:tc>
          <w:tcPr>
            <w:tcW w:w="8928" w:type="dxa"/>
          </w:tcPr>
          <w:p w:rsidR="002B2C8C" w:rsidRDefault="002B2C8C" w:rsidP="002B2C8C">
            <w:pPr>
              <w:spacing w:line="312" w:lineRule="auto"/>
              <w:jc w:val="center"/>
            </w:pPr>
            <w:r>
              <w:t>Paragraf 4</w:t>
            </w:r>
          </w:p>
          <w:p w:rsidR="002B2C8C" w:rsidRDefault="002B2C8C" w:rsidP="002B2C8C">
            <w:pPr>
              <w:spacing w:line="312" w:lineRule="auto"/>
              <w:jc w:val="center"/>
            </w:pPr>
            <w:r>
              <w:t>Penyelenggara SIKD Nasional dan Nasional SIKD Daerah</w:t>
            </w:r>
          </w:p>
        </w:tc>
        <w:tc>
          <w:tcPr>
            <w:tcW w:w="8550" w:type="dxa"/>
          </w:tcPr>
          <w:p w:rsidR="002B2C8C" w:rsidRDefault="002B2C8C" w:rsidP="00B12FD5">
            <w:pPr>
              <w:jc w:val="center"/>
            </w:pPr>
          </w:p>
        </w:tc>
      </w:tr>
      <w:tr w:rsidR="002B2C8C" w:rsidTr="004D37F9">
        <w:trPr>
          <w:trHeight w:val="1093"/>
        </w:trPr>
        <w:tc>
          <w:tcPr>
            <w:tcW w:w="8928" w:type="dxa"/>
          </w:tcPr>
          <w:p w:rsidR="002B2C8C" w:rsidRDefault="002B2C8C" w:rsidP="002B2C8C">
            <w:pPr>
              <w:spacing w:line="312" w:lineRule="auto"/>
              <w:jc w:val="center"/>
            </w:pPr>
            <w:r>
              <w:t>Pasal 11</w:t>
            </w:r>
          </w:p>
          <w:p w:rsidR="008A4BA5" w:rsidRDefault="002B2C8C" w:rsidP="0071432F">
            <w:pPr>
              <w:numPr>
                <w:ilvl w:val="0"/>
                <w:numId w:val="10"/>
              </w:numPr>
              <w:spacing w:line="312" w:lineRule="auto"/>
              <w:ind w:left="454" w:hanging="425"/>
              <w:jc w:val="both"/>
            </w:pPr>
            <w:r>
              <w:t>SIKD Nasional diselengg</w:t>
            </w:r>
            <w:r w:rsidR="00140BC9">
              <w:t>a</w:t>
            </w:r>
            <w:r>
              <w:t>rakan oleh Kementerian Keuangan c.q Direktorat Jenderal Perimbangan Keuangan.</w:t>
            </w:r>
          </w:p>
          <w:p w:rsidR="002B2C8C" w:rsidRDefault="002B2C8C" w:rsidP="0071432F">
            <w:pPr>
              <w:numPr>
                <w:ilvl w:val="0"/>
                <w:numId w:val="10"/>
              </w:numPr>
              <w:spacing w:line="312" w:lineRule="auto"/>
              <w:ind w:left="454" w:hanging="425"/>
              <w:jc w:val="both"/>
            </w:pPr>
            <w:r>
              <w:t>SIKD Daerah diselenggarakan oleh Pemerintah Daerah.</w:t>
            </w:r>
          </w:p>
        </w:tc>
        <w:tc>
          <w:tcPr>
            <w:tcW w:w="8550" w:type="dxa"/>
          </w:tcPr>
          <w:p w:rsidR="002B2C8C" w:rsidRDefault="008A2039" w:rsidP="00B12FD5">
            <w:pPr>
              <w:jc w:val="center"/>
            </w:pPr>
            <w:r>
              <w:t>tetap</w:t>
            </w:r>
          </w:p>
        </w:tc>
      </w:tr>
      <w:tr w:rsidR="008A4BA5" w:rsidTr="004D37F9">
        <w:trPr>
          <w:trHeight w:val="768"/>
        </w:trPr>
        <w:tc>
          <w:tcPr>
            <w:tcW w:w="8928" w:type="dxa"/>
          </w:tcPr>
          <w:p w:rsidR="008A4BA5" w:rsidRDefault="008A4BA5" w:rsidP="008A4BA5">
            <w:pPr>
              <w:spacing w:line="312" w:lineRule="auto"/>
              <w:jc w:val="center"/>
            </w:pPr>
            <w:r>
              <w:t>Paragraf 5</w:t>
            </w:r>
          </w:p>
          <w:p w:rsidR="008A4BA5" w:rsidRDefault="008A4BA5" w:rsidP="008A4BA5">
            <w:pPr>
              <w:spacing w:line="312" w:lineRule="auto"/>
              <w:jc w:val="center"/>
            </w:pPr>
            <w:r>
              <w:t>Dukungan untuk SIKD Nasional</w:t>
            </w:r>
          </w:p>
        </w:tc>
        <w:tc>
          <w:tcPr>
            <w:tcW w:w="8550" w:type="dxa"/>
          </w:tcPr>
          <w:p w:rsidR="008A4BA5" w:rsidRDefault="008A4BA5" w:rsidP="00B12FD5">
            <w:pPr>
              <w:jc w:val="center"/>
            </w:pPr>
          </w:p>
        </w:tc>
      </w:tr>
      <w:tr w:rsidR="008A4BA5" w:rsidTr="004D37F9">
        <w:trPr>
          <w:trHeight w:val="768"/>
        </w:trPr>
        <w:tc>
          <w:tcPr>
            <w:tcW w:w="8928" w:type="dxa"/>
          </w:tcPr>
          <w:p w:rsidR="008A4BA5" w:rsidRDefault="008A4BA5" w:rsidP="008A4BA5">
            <w:pPr>
              <w:spacing w:line="312" w:lineRule="auto"/>
              <w:jc w:val="center"/>
            </w:pPr>
            <w:r>
              <w:t>Pasal 12</w:t>
            </w:r>
          </w:p>
          <w:p w:rsidR="008A4BA5" w:rsidRDefault="008A4BA5" w:rsidP="0071432F">
            <w:pPr>
              <w:numPr>
                <w:ilvl w:val="0"/>
                <w:numId w:val="11"/>
              </w:numPr>
              <w:spacing w:line="312" w:lineRule="auto"/>
              <w:ind w:left="454" w:hanging="425"/>
              <w:jc w:val="both"/>
            </w:pPr>
            <w:r>
              <w:t>Dalam rangka mendukung penyelenggaraan SIKD Nasional, penyelenggaraan SIKD Daerah:</w:t>
            </w:r>
          </w:p>
          <w:p w:rsidR="008A4BA5" w:rsidRDefault="008A4BA5" w:rsidP="0071432F">
            <w:pPr>
              <w:numPr>
                <w:ilvl w:val="0"/>
                <w:numId w:val="12"/>
              </w:numPr>
              <w:spacing w:line="312" w:lineRule="auto"/>
              <w:ind w:left="738" w:hanging="284"/>
              <w:jc w:val="both"/>
            </w:pPr>
            <w:r>
              <w:t>menyediakan data dan/atau informasi paling sedikit memuat informasi anggaran, pelaksanaan anggaran, laporan keuangan, dan laporan non keuangan untuk mendukung penyelenggaraan desentralisasi fiscal;</w:t>
            </w:r>
          </w:p>
          <w:p w:rsidR="008A4BA5" w:rsidRDefault="008A4BA5" w:rsidP="0071432F">
            <w:pPr>
              <w:numPr>
                <w:ilvl w:val="0"/>
                <w:numId w:val="12"/>
              </w:numPr>
              <w:spacing w:line="312" w:lineRule="auto"/>
              <w:ind w:left="738" w:hanging="284"/>
              <w:jc w:val="both"/>
            </w:pPr>
            <w:r>
              <w:t>menyampaikan data dan/atau informasi dengan tepat waktu;</w:t>
            </w:r>
          </w:p>
          <w:p w:rsidR="008A4BA5" w:rsidRDefault="008A4BA5" w:rsidP="0071432F">
            <w:pPr>
              <w:numPr>
                <w:ilvl w:val="0"/>
                <w:numId w:val="12"/>
              </w:numPr>
              <w:spacing w:line="312" w:lineRule="auto"/>
              <w:ind w:left="738" w:hanging="284"/>
              <w:jc w:val="both"/>
            </w:pPr>
            <w:r>
              <w:t>menyiapkan aturan mengenai Perencanaan, Pengembangan, dan Pemeliharaan SIKD Daerah serta arsitektur SIKD Daerah;</w:t>
            </w:r>
          </w:p>
          <w:p w:rsidR="008A4BA5" w:rsidRDefault="008A4BA5" w:rsidP="0071432F">
            <w:pPr>
              <w:numPr>
                <w:ilvl w:val="0"/>
                <w:numId w:val="12"/>
              </w:numPr>
              <w:spacing w:line="312" w:lineRule="auto"/>
              <w:ind w:left="738" w:hanging="284"/>
              <w:jc w:val="both"/>
            </w:pPr>
            <w:r>
              <w:t>menyiapkan infrastruktur pendukung SIKD untuk aplikasi agen SIKD dan komunikasi data SIKD; dan</w:t>
            </w:r>
          </w:p>
          <w:p w:rsidR="008A4BA5" w:rsidRDefault="008A4BA5" w:rsidP="0071432F">
            <w:pPr>
              <w:numPr>
                <w:ilvl w:val="0"/>
                <w:numId w:val="12"/>
              </w:numPr>
              <w:spacing w:line="312" w:lineRule="auto"/>
              <w:ind w:left="738" w:hanging="284"/>
              <w:jc w:val="both"/>
            </w:pPr>
            <w:r>
              <w:t>menyiapkan sumber daya manusia untuk penyelenggaraan SIKD Daerah.</w:t>
            </w:r>
          </w:p>
          <w:p w:rsidR="008A4BA5" w:rsidRDefault="008A4BA5" w:rsidP="0071432F">
            <w:pPr>
              <w:numPr>
                <w:ilvl w:val="0"/>
                <w:numId w:val="11"/>
              </w:numPr>
              <w:spacing w:line="312" w:lineRule="auto"/>
              <w:ind w:left="454" w:hanging="454"/>
              <w:jc w:val="both"/>
            </w:pPr>
            <w:r>
              <w:t>Dukungan SIKD Daerah untuk SIKD Nas</w:t>
            </w:r>
            <w:r w:rsidR="00140BC9">
              <w:t>i</w:t>
            </w:r>
            <w:r>
              <w:t>onal dilaksanakan sesuai dengan standar yang ditetapkan dalam Peraturan Menteri ini.</w:t>
            </w:r>
          </w:p>
        </w:tc>
        <w:tc>
          <w:tcPr>
            <w:tcW w:w="8550" w:type="dxa"/>
          </w:tcPr>
          <w:p w:rsidR="008A4BA5" w:rsidRDefault="008A2039" w:rsidP="00B12FD5">
            <w:pPr>
              <w:jc w:val="center"/>
            </w:pPr>
            <w:r>
              <w:t>tetap</w:t>
            </w:r>
          </w:p>
        </w:tc>
      </w:tr>
      <w:tr w:rsidR="008A4BA5" w:rsidTr="004D37F9">
        <w:trPr>
          <w:trHeight w:val="768"/>
        </w:trPr>
        <w:tc>
          <w:tcPr>
            <w:tcW w:w="8928" w:type="dxa"/>
          </w:tcPr>
          <w:p w:rsidR="008A4BA5" w:rsidRDefault="008A4BA5" w:rsidP="008A4BA5">
            <w:pPr>
              <w:spacing w:line="312" w:lineRule="auto"/>
              <w:jc w:val="center"/>
            </w:pPr>
            <w:r>
              <w:t>Bagian Ketiga</w:t>
            </w:r>
          </w:p>
          <w:p w:rsidR="008A4BA5" w:rsidRDefault="008A4BA5" w:rsidP="008A4BA5">
            <w:pPr>
              <w:spacing w:line="312" w:lineRule="auto"/>
              <w:jc w:val="center"/>
            </w:pPr>
            <w:r>
              <w:t>Tata Kelola SIKD</w:t>
            </w:r>
          </w:p>
        </w:tc>
        <w:tc>
          <w:tcPr>
            <w:tcW w:w="8550" w:type="dxa"/>
          </w:tcPr>
          <w:p w:rsidR="008A4BA5" w:rsidRDefault="008A4BA5" w:rsidP="00B12FD5">
            <w:pPr>
              <w:jc w:val="center"/>
            </w:pPr>
          </w:p>
        </w:tc>
      </w:tr>
      <w:tr w:rsidR="008A4BA5" w:rsidTr="004D37F9">
        <w:trPr>
          <w:trHeight w:val="768"/>
        </w:trPr>
        <w:tc>
          <w:tcPr>
            <w:tcW w:w="8928" w:type="dxa"/>
          </w:tcPr>
          <w:p w:rsidR="008A4BA5" w:rsidRDefault="008A4BA5" w:rsidP="008A4BA5">
            <w:pPr>
              <w:spacing w:line="312" w:lineRule="auto"/>
              <w:jc w:val="center"/>
            </w:pPr>
            <w:r>
              <w:t>Pasal 13</w:t>
            </w:r>
          </w:p>
          <w:p w:rsidR="008A4BA5" w:rsidRDefault="008A4BA5" w:rsidP="0071432F">
            <w:pPr>
              <w:numPr>
                <w:ilvl w:val="0"/>
                <w:numId w:val="13"/>
              </w:numPr>
              <w:spacing w:line="312" w:lineRule="auto"/>
              <w:ind w:left="454" w:hanging="454"/>
              <w:jc w:val="both"/>
            </w:pPr>
            <w:r>
              <w:t>Penyelenggara SIKD sebagaimana dima</w:t>
            </w:r>
            <w:r w:rsidR="00140BC9">
              <w:t>ks</w:t>
            </w:r>
            <w:r>
              <w:t>ud dalam Pasal 11 menjamin:</w:t>
            </w:r>
          </w:p>
          <w:p w:rsidR="008A4BA5" w:rsidRDefault="008A4BA5" w:rsidP="0071432F">
            <w:pPr>
              <w:numPr>
                <w:ilvl w:val="0"/>
                <w:numId w:val="14"/>
              </w:numPr>
              <w:spacing w:line="312" w:lineRule="auto"/>
              <w:ind w:left="738" w:hanging="284"/>
              <w:jc w:val="both"/>
            </w:pPr>
            <w:r>
              <w:t>tersedianya data;</w:t>
            </w:r>
          </w:p>
          <w:p w:rsidR="008A4BA5" w:rsidRDefault="008A4BA5" w:rsidP="0071432F">
            <w:pPr>
              <w:numPr>
                <w:ilvl w:val="0"/>
                <w:numId w:val="14"/>
              </w:numPr>
              <w:spacing w:line="312" w:lineRule="auto"/>
              <w:ind w:left="738" w:hanging="284"/>
              <w:jc w:val="both"/>
            </w:pPr>
            <w:r>
              <w:t>tersedianya sarana komunikasi data SIKD; dan</w:t>
            </w:r>
          </w:p>
          <w:p w:rsidR="008A4BA5" w:rsidRDefault="008A4BA5" w:rsidP="0071432F">
            <w:pPr>
              <w:numPr>
                <w:ilvl w:val="0"/>
                <w:numId w:val="14"/>
              </w:numPr>
              <w:spacing w:line="312" w:lineRule="auto"/>
              <w:ind w:left="738" w:hanging="284"/>
              <w:jc w:val="both"/>
            </w:pPr>
            <w:r>
              <w:t>keamanan sistem.</w:t>
            </w:r>
          </w:p>
          <w:p w:rsidR="008A4BA5" w:rsidRDefault="008A4BA5" w:rsidP="006C28EE">
            <w:pPr>
              <w:numPr>
                <w:ilvl w:val="0"/>
                <w:numId w:val="13"/>
              </w:numPr>
              <w:spacing w:line="312" w:lineRule="auto"/>
              <w:ind w:left="454" w:hanging="425"/>
              <w:jc w:val="both"/>
            </w:pPr>
            <w:r>
              <w:t>Untuk menjamin sebagaimana dimaksud pada ayat (1) ditetapkan SLA SIKD.</w:t>
            </w:r>
          </w:p>
          <w:p w:rsidR="008A4BA5" w:rsidRDefault="008A4BA5" w:rsidP="006C28EE">
            <w:pPr>
              <w:numPr>
                <w:ilvl w:val="0"/>
                <w:numId w:val="13"/>
              </w:numPr>
              <w:spacing w:line="312" w:lineRule="auto"/>
              <w:ind w:left="454" w:hanging="425"/>
              <w:jc w:val="both"/>
            </w:pPr>
            <w:r>
              <w:t>Penyelenggara SIKD Nasional dan SIKD Daerah sebagaimana dimaksud pada ayat (1):</w:t>
            </w:r>
          </w:p>
          <w:p w:rsidR="008A4BA5" w:rsidRDefault="008A4BA5" w:rsidP="0071432F">
            <w:pPr>
              <w:numPr>
                <w:ilvl w:val="0"/>
                <w:numId w:val="16"/>
              </w:numPr>
              <w:spacing w:line="312" w:lineRule="auto"/>
              <w:ind w:left="738" w:hanging="284"/>
              <w:jc w:val="both"/>
            </w:pPr>
            <w:r>
              <w:t>menjamin setiap komponen dan keterpaduan seluruh sistem beroperasi sebagaimana mestinya;</w:t>
            </w:r>
          </w:p>
          <w:p w:rsidR="008A4BA5" w:rsidRDefault="008A4BA5" w:rsidP="0071432F">
            <w:pPr>
              <w:numPr>
                <w:ilvl w:val="0"/>
                <w:numId w:val="16"/>
              </w:numPr>
              <w:spacing w:line="312" w:lineRule="auto"/>
              <w:ind w:left="738" w:hanging="284"/>
              <w:jc w:val="both"/>
            </w:pPr>
            <w:r>
              <w:t>menerapkan manajemen risiko terhadap kerusakan atau kerugian yang ditimbulkan; dan</w:t>
            </w:r>
          </w:p>
          <w:p w:rsidR="008A4BA5" w:rsidRDefault="008A4BA5" w:rsidP="0071432F">
            <w:pPr>
              <w:numPr>
                <w:ilvl w:val="0"/>
                <w:numId w:val="16"/>
              </w:numPr>
              <w:spacing w:line="312" w:lineRule="auto"/>
              <w:ind w:left="738" w:hanging="284"/>
              <w:jc w:val="both"/>
            </w:pPr>
            <w:r>
              <w:t>menyusun kebijakan tata kelola, produser kerja pengoperasian, dan mekanisme audit yang dilakukan terhadap SIKD.</w:t>
            </w:r>
          </w:p>
          <w:p w:rsidR="008A4BA5" w:rsidRDefault="008A4BA5" w:rsidP="006C28EE">
            <w:pPr>
              <w:numPr>
                <w:ilvl w:val="0"/>
                <w:numId w:val="68"/>
              </w:numPr>
              <w:spacing w:line="312" w:lineRule="auto"/>
              <w:ind w:left="454" w:hanging="425"/>
              <w:jc w:val="both"/>
            </w:pPr>
            <w:r>
              <w:t xml:space="preserve">Kebijakan tata kelola SKID dapat mengacu pada </w:t>
            </w:r>
            <w:r w:rsidRPr="0035279A">
              <w:rPr>
                <w:i/>
              </w:rPr>
              <w:t>international</w:t>
            </w:r>
            <w:r>
              <w:t xml:space="preserve"> </w:t>
            </w:r>
            <w:r w:rsidRPr="0035279A">
              <w:rPr>
                <w:i/>
              </w:rPr>
              <w:t>best practices</w:t>
            </w:r>
            <w:r>
              <w:t xml:space="preserve"> meliputi </w:t>
            </w:r>
            <w:r w:rsidRPr="0035279A">
              <w:rPr>
                <w:i/>
              </w:rPr>
              <w:t xml:space="preserve">Control Objective for Information and related Technology </w:t>
            </w:r>
            <w:r>
              <w:t xml:space="preserve">(COBIT) dan </w:t>
            </w:r>
            <w:r w:rsidRPr="0035279A">
              <w:rPr>
                <w:i/>
              </w:rPr>
              <w:t>Information Technology Infrastructure Library</w:t>
            </w:r>
            <w:r>
              <w:t xml:space="preserve"> (ITIL).</w:t>
            </w:r>
          </w:p>
        </w:tc>
        <w:tc>
          <w:tcPr>
            <w:tcW w:w="8550" w:type="dxa"/>
          </w:tcPr>
          <w:p w:rsidR="008A4BA5" w:rsidRDefault="008A2039" w:rsidP="00B12FD5">
            <w:pPr>
              <w:jc w:val="center"/>
            </w:pPr>
            <w:r>
              <w:t>tetap</w:t>
            </w:r>
          </w:p>
        </w:tc>
      </w:tr>
      <w:tr w:rsidR="008A4BA5" w:rsidTr="004D37F9">
        <w:trPr>
          <w:trHeight w:val="768"/>
        </w:trPr>
        <w:tc>
          <w:tcPr>
            <w:tcW w:w="8928" w:type="dxa"/>
          </w:tcPr>
          <w:p w:rsidR="008A4BA5" w:rsidRDefault="008A4BA5" w:rsidP="008A4BA5">
            <w:pPr>
              <w:spacing w:line="312" w:lineRule="auto"/>
              <w:jc w:val="center"/>
            </w:pPr>
            <w:r>
              <w:t>Bagian Keempat</w:t>
            </w:r>
          </w:p>
          <w:p w:rsidR="008A4BA5" w:rsidRDefault="008A4BA5" w:rsidP="008A4BA5">
            <w:pPr>
              <w:spacing w:line="312" w:lineRule="auto"/>
              <w:jc w:val="center"/>
            </w:pPr>
            <w:r>
              <w:t>SLA SIKD</w:t>
            </w:r>
          </w:p>
        </w:tc>
        <w:tc>
          <w:tcPr>
            <w:tcW w:w="8550" w:type="dxa"/>
          </w:tcPr>
          <w:p w:rsidR="008A4BA5" w:rsidRDefault="008A4BA5" w:rsidP="00B12FD5">
            <w:pPr>
              <w:jc w:val="center"/>
            </w:pPr>
          </w:p>
        </w:tc>
      </w:tr>
      <w:tr w:rsidR="008A4BA5" w:rsidTr="004D37F9">
        <w:trPr>
          <w:trHeight w:val="768"/>
        </w:trPr>
        <w:tc>
          <w:tcPr>
            <w:tcW w:w="8928" w:type="dxa"/>
          </w:tcPr>
          <w:p w:rsidR="008A4BA5" w:rsidRDefault="008A4BA5" w:rsidP="008A4BA5">
            <w:pPr>
              <w:spacing w:line="312" w:lineRule="auto"/>
              <w:jc w:val="center"/>
            </w:pPr>
            <w:r>
              <w:t>Pasal 14</w:t>
            </w:r>
          </w:p>
          <w:p w:rsidR="008A4BA5" w:rsidRDefault="008A4BA5" w:rsidP="0071432F">
            <w:pPr>
              <w:numPr>
                <w:ilvl w:val="0"/>
                <w:numId w:val="17"/>
              </w:numPr>
              <w:spacing w:line="312" w:lineRule="auto"/>
              <w:ind w:left="454" w:hanging="425"/>
              <w:jc w:val="both"/>
            </w:pPr>
            <w:r>
              <w:t>SLA SIKD memuat hak dan kewajiban setiap pemangku kepentingan SIKD.</w:t>
            </w:r>
          </w:p>
          <w:p w:rsidR="008A4BA5" w:rsidRDefault="008A4BA5" w:rsidP="0071432F">
            <w:pPr>
              <w:numPr>
                <w:ilvl w:val="0"/>
                <w:numId w:val="17"/>
              </w:numPr>
              <w:spacing w:line="312" w:lineRule="auto"/>
              <w:ind w:left="454" w:hanging="425"/>
              <w:jc w:val="both"/>
            </w:pPr>
            <w:r>
              <w:t>SLA SIKD sebagaimana dimaksud pada ayat (1), dituangkan dalam dokumen SLA SIKD.</w:t>
            </w:r>
          </w:p>
        </w:tc>
        <w:tc>
          <w:tcPr>
            <w:tcW w:w="8550" w:type="dxa"/>
          </w:tcPr>
          <w:p w:rsidR="008A4BA5" w:rsidRDefault="008A2039" w:rsidP="00B12FD5">
            <w:pPr>
              <w:jc w:val="center"/>
            </w:pPr>
            <w:r>
              <w:t>tetap</w:t>
            </w:r>
          </w:p>
        </w:tc>
      </w:tr>
      <w:tr w:rsidR="008A4BA5" w:rsidTr="004D37F9">
        <w:trPr>
          <w:trHeight w:val="768"/>
        </w:trPr>
        <w:tc>
          <w:tcPr>
            <w:tcW w:w="8928" w:type="dxa"/>
          </w:tcPr>
          <w:p w:rsidR="008A4BA5" w:rsidRDefault="008A4BA5" w:rsidP="008A4BA5">
            <w:pPr>
              <w:spacing w:line="312" w:lineRule="auto"/>
              <w:jc w:val="center"/>
            </w:pPr>
            <w:r>
              <w:t>Bagian Kelima</w:t>
            </w:r>
          </w:p>
          <w:p w:rsidR="008A4BA5" w:rsidRDefault="008A4BA5" w:rsidP="008A4BA5">
            <w:pPr>
              <w:spacing w:line="312" w:lineRule="auto"/>
              <w:jc w:val="center"/>
            </w:pPr>
            <w:r>
              <w:t>Pengamanan Sistem</w:t>
            </w:r>
          </w:p>
        </w:tc>
        <w:tc>
          <w:tcPr>
            <w:tcW w:w="8550" w:type="dxa"/>
          </w:tcPr>
          <w:p w:rsidR="008A4BA5" w:rsidRDefault="008A4BA5" w:rsidP="00B12FD5">
            <w:pPr>
              <w:jc w:val="center"/>
            </w:pPr>
          </w:p>
        </w:tc>
      </w:tr>
      <w:tr w:rsidR="008A4BA5" w:rsidTr="004D37F9">
        <w:trPr>
          <w:trHeight w:val="768"/>
        </w:trPr>
        <w:tc>
          <w:tcPr>
            <w:tcW w:w="8928" w:type="dxa"/>
          </w:tcPr>
          <w:p w:rsidR="008A4BA5" w:rsidRDefault="008A4BA5" w:rsidP="008A4BA5">
            <w:pPr>
              <w:tabs>
                <w:tab w:val="left" w:pos="1800"/>
              </w:tabs>
              <w:jc w:val="center"/>
            </w:pPr>
            <w:r>
              <w:t xml:space="preserve">Pasal 15 </w:t>
            </w:r>
          </w:p>
          <w:p w:rsidR="008A4BA5" w:rsidRDefault="008A4BA5" w:rsidP="0071432F">
            <w:pPr>
              <w:numPr>
                <w:ilvl w:val="0"/>
                <w:numId w:val="18"/>
              </w:numPr>
              <w:tabs>
                <w:tab w:val="left" w:pos="1800"/>
              </w:tabs>
              <w:spacing w:line="312" w:lineRule="auto"/>
              <w:ind w:left="454" w:hanging="426"/>
              <w:jc w:val="both"/>
            </w:pPr>
            <w:r>
              <w:t>Pengamanan sistem dilakukan dalam rangka melindungi kerahasiaan, keutuhan, dan ketersediaan aset informasi yang terdapat pada SIKD dari berbagai bentuk ancaman keamanan informasi, baik dari dalam maupun luar SIKD.</w:t>
            </w:r>
          </w:p>
          <w:p w:rsidR="008A4BA5" w:rsidRDefault="008A4BA5" w:rsidP="0071432F">
            <w:pPr>
              <w:numPr>
                <w:ilvl w:val="0"/>
                <w:numId w:val="18"/>
              </w:numPr>
              <w:tabs>
                <w:tab w:val="left" w:pos="1800"/>
              </w:tabs>
              <w:spacing w:line="312" w:lineRule="auto"/>
              <w:ind w:left="454" w:hanging="426"/>
              <w:jc w:val="both"/>
            </w:pPr>
            <w:r>
              <w:t>Ruang lingkup keamanan informasi SIKD mengikuti ketentuan mengenai kebijakan dan standar sistem manajemen keamanan informasi.</w:t>
            </w:r>
          </w:p>
        </w:tc>
        <w:tc>
          <w:tcPr>
            <w:tcW w:w="8550" w:type="dxa"/>
          </w:tcPr>
          <w:p w:rsidR="008A4BA5" w:rsidRDefault="008A2039" w:rsidP="00B12FD5">
            <w:pPr>
              <w:jc w:val="center"/>
            </w:pPr>
            <w:r>
              <w:t>tetap</w:t>
            </w:r>
          </w:p>
        </w:tc>
      </w:tr>
      <w:tr w:rsidR="008A4BA5" w:rsidTr="004D37F9">
        <w:trPr>
          <w:trHeight w:val="768"/>
        </w:trPr>
        <w:tc>
          <w:tcPr>
            <w:tcW w:w="8928" w:type="dxa"/>
          </w:tcPr>
          <w:p w:rsidR="008A4BA5" w:rsidRDefault="008A4BA5" w:rsidP="008A4BA5">
            <w:pPr>
              <w:spacing w:line="312" w:lineRule="auto"/>
              <w:jc w:val="center"/>
            </w:pPr>
            <w:r>
              <w:t>BAB VII</w:t>
            </w:r>
          </w:p>
          <w:p w:rsidR="008A4BA5" w:rsidRDefault="008A4BA5" w:rsidP="008A4BA5">
            <w:pPr>
              <w:tabs>
                <w:tab w:val="left" w:pos="1800"/>
              </w:tabs>
              <w:jc w:val="center"/>
            </w:pPr>
            <w:r>
              <w:t>AGEN SIKD</w:t>
            </w:r>
          </w:p>
        </w:tc>
        <w:tc>
          <w:tcPr>
            <w:tcW w:w="8550" w:type="dxa"/>
          </w:tcPr>
          <w:p w:rsidR="008A4BA5" w:rsidRDefault="008A4BA5" w:rsidP="00B12FD5">
            <w:pPr>
              <w:jc w:val="center"/>
            </w:pPr>
          </w:p>
        </w:tc>
      </w:tr>
      <w:tr w:rsidR="008A4BA5" w:rsidTr="004D37F9">
        <w:trPr>
          <w:trHeight w:val="768"/>
        </w:trPr>
        <w:tc>
          <w:tcPr>
            <w:tcW w:w="8928" w:type="dxa"/>
          </w:tcPr>
          <w:p w:rsidR="008A4BA5" w:rsidRDefault="008A4BA5" w:rsidP="008A4BA5">
            <w:pPr>
              <w:spacing w:line="312" w:lineRule="auto"/>
              <w:jc w:val="center"/>
            </w:pPr>
            <w:r>
              <w:t>Bagian Kesatu</w:t>
            </w:r>
          </w:p>
          <w:p w:rsidR="008A4BA5" w:rsidRDefault="008A4BA5" w:rsidP="008A4BA5">
            <w:pPr>
              <w:spacing w:line="312" w:lineRule="auto"/>
              <w:jc w:val="center"/>
            </w:pPr>
            <w:r>
              <w:t>Umum</w:t>
            </w:r>
          </w:p>
        </w:tc>
        <w:tc>
          <w:tcPr>
            <w:tcW w:w="8550" w:type="dxa"/>
          </w:tcPr>
          <w:p w:rsidR="008A4BA5" w:rsidRDefault="008A4BA5" w:rsidP="00B12FD5">
            <w:pPr>
              <w:jc w:val="center"/>
            </w:pPr>
          </w:p>
        </w:tc>
      </w:tr>
      <w:tr w:rsidR="008A4BA5" w:rsidTr="004D37F9">
        <w:trPr>
          <w:trHeight w:val="768"/>
        </w:trPr>
        <w:tc>
          <w:tcPr>
            <w:tcW w:w="8928" w:type="dxa"/>
          </w:tcPr>
          <w:p w:rsidR="008A4BA5" w:rsidRDefault="008A4BA5" w:rsidP="008A4BA5">
            <w:pPr>
              <w:spacing w:line="312" w:lineRule="auto"/>
              <w:jc w:val="center"/>
            </w:pPr>
            <w:r>
              <w:t>Pasal 16</w:t>
            </w:r>
          </w:p>
          <w:p w:rsidR="008A4BA5" w:rsidRDefault="008A4BA5" w:rsidP="0071432F">
            <w:pPr>
              <w:numPr>
                <w:ilvl w:val="0"/>
                <w:numId w:val="24"/>
              </w:numPr>
              <w:spacing w:line="312" w:lineRule="auto"/>
              <w:ind w:left="454" w:hanging="425"/>
              <w:jc w:val="both"/>
            </w:pPr>
            <w:r>
              <w:t>Agen SIKD berfungsi mengintegrasikan aplikasi SIKD Daerah dengan aplikasi SIKD Nasional.</w:t>
            </w:r>
          </w:p>
          <w:p w:rsidR="008A4BA5" w:rsidRDefault="008A4BA5" w:rsidP="0071432F">
            <w:pPr>
              <w:numPr>
                <w:ilvl w:val="0"/>
                <w:numId w:val="24"/>
              </w:numPr>
              <w:spacing w:line="312" w:lineRule="auto"/>
              <w:ind w:left="454" w:hanging="425"/>
              <w:jc w:val="both"/>
            </w:pPr>
            <w:r>
              <w:t>Agen SIKD bertujuan mengkomunikasikan seluruh data dan/atau informasi sesuai dengan standar format atau elemen data yang ditetapkan dalam rangka penyelenggaraan SIKD Nasional.</w:t>
            </w:r>
          </w:p>
        </w:tc>
        <w:tc>
          <w:tcPr>
            <w:tcW w:w="8550" w:type="dxa"/>
          </w:tcPr>
          <w:p w:rsidR="008A4BA5" w:rsidRDefault="008A2039" w:rsidP="00B12FD5">
            <w:pPr>
              <w:jc w:val="center"/>
            </w:pPr>
            <w:r>
              <w:t>tetap</w:t>
            </w:r>
          </w:p>
        </w:tc>
      </w:tr>
      <w:tr w:rsidR="008A4BA5" w:rsidTr="004D37F9">
        <w:trPr>
          <w:trHeight w:val="768"/>
        </w:trPr>
        <w:tc>
          <w:tcPr>
            <w:tcW w:w="8928" w:type="dxa"/>
          </w:tcPr>
          <w:p w:rsidR="008A4BA5" w:rsidRDefault="008A4BA5" w:rsidP="008A4BA5">
            <w:pPr>
              <w:spacing w:line="312" w:lineRule="auto"/>
              <w:jc w:val="center"/>
            </w:pPr>
            <w:r>
              <w:t>Bagian Kedua</w:t>
            </w:r>
          </w:p>
          <w:p w:rsidR="008A4BA5" w:rsidRDefault="008A4BA5" w:rsidP="008A4BA5">
            <w:pPr>
              <w:spacing w:line="312" w:lineRule="auto"/>
              <w:jc w:val="center"/>
            </w:pPr>
            <w:r>
              <w:t>Lingkup Agen SIKD</w:t>
            </w:r>
          </w:p>
        </w:tc>
        <w:tc>
          <w:tcPr>
            <w:tcW w:w="8550" w:type="dxa"/>
          </w:tcPr>
          <w:p w:rsidR="008A4BA5" w:rsidRDefault="008A4BA5" w:rsidP="00B12FD5">
            <w:pPr>
              <w:jc w:val="center"/>
            </w:pPr>
          </w:p>
        </w:tc>
      </w:tr>
      <w:tr w:rsidR="008A4BA5" w:rsidTr="004D37F9">
        <w:trPr>
          <w:trHeight w:val="768"/>
        </w:trPr>
        <w:tc>
          <w:tcPr>
            <w:tcW w:w="8928" w:type="dxa"/>
          </w:tcPr>
          <w:p w:rsidR="008A4BA5" w:rsidRDefault="008A4BA5" w:rsidP="008A4BA5">
            <w:pPr>
              <w:spacing w:line="312" w:lineRule="auto"/>
              <w:jc w:val="center"/>
            </w:pPr>
            <w:r>
              <w:t xml:space="preserve">Pasal 17 </w:t>
            </w:r>
          </w:p>
          <w:p w:rsidR="008A4BA5" w:rsidRDefault="008A4BA5" w:rsidP="008A4BA5">
            <w:pPr>
              <w:spacing w:line="312" w:lineRule="auto"/>
              <w:jc w:val="both"/>
            </w:pPr>
            <w:r>
              <w:t>Lingkup Agen SIKD meliputi:</w:t>
            </w:r>
          </w:p>
          <w:p w:rsidR="008A4BA5" w:rsidRDefault="008A4BA5" w:rsidP="0071432F">
            <w:pPr>
              <w:numPr>
                <w:ilvl w:val="0"/>
                <w:numId w:val="25"/>
              </w:numPr>
              <w:spacing w:line="312" w:lineRule="auto"/>
              <w:ind w:left="454" w:hanging="425"/>
              <w:jc w:val="both"/>
            </w:pPr>
            <w:r>
              <w:t>Aplikasi Agen SIKD;</w:t>
            </w:r>
          </w:p>
          <w:p w:rsidR="008A4BA5" w:rsidRDefault="008A4BA5" w:rsidP="0071432F">
            <w:pPr>
              <w:numPr>
                <w:ilvl w:val="0"/>
                <w:numId w:val="25"/>
              </w:numPr>
              <w:spacing w:line="312" w:lineRule="auto"/>
              <w:ind w:left="454" w:hanging="425"/>
              <w:jc w:val="both"/>
            </w:pPr>
            <w:r w:rsidRPr="00DC441C">
              <w:rPr>
                <w:i/>
              </w:rPr>
              <w:t>Database</w:t>
            </w:r>
            <w:r>
              <w:t xml:space="preserve"> Agen;</w:t>
            </w:r>
          </w:p>
          <w:p w:rsidR="008A4BA5" w:rsidRDefault="008A4BA5" w:rsidP="0071432F">
            <w:pPr>
              <w:numPr>
                <w:ilvl w:val="0"/>
                <w:numId w:val="25"/>
              </w:numPr>
              <w:spacing w:line="312" w:lineRule="auto"/>
              <w:ind w:left="454" w:hanging="425"/>
              <w:jc w:val="both"/>
            </w:pPr>
            <w:r>
              <w:t>elemen dan struktur data yang digunakan dalam pertukaran data dan/atau informasi; dan</w:t>
            </w:r>
          </w:p>
          <w:p w:rsidR="008A4BA5" w:rsidRDefault="008A4BA5" w:rsidP="0071432F">
            <w:pPr>
              <w:numPr>
                <w:ilvl w:val="0"/>
                <w:numId w:val="25"/>
              </w:numPr>
              <w:spacing w:line="312" w:lineRule="auto"/>
              <w:ind w:left="454" w:hanging="425"/>
              <w:jc w:val="both"/>
            </w:pPr>
            <w:r>
              <w:t>prosedur validasi dan pengiriman data.</w:t>
            </w:r>
          </w:p>
        </w:tc>
        <w:tc>
          <w:tcPr>
            <w:tcW w:w="8550" w:type="dxa"/>
          </w:tcPr>
          <w:p w:rsidR="008A4BA5" w:rsidRDefault="008A2039" w:rsidP="00B12FD5">
            <w:pPr>
              <w:jc w:val="center"/>
            </w:pPr>
            <w:r>
              <w:t>tetap</w:t>
            </w:r>
          </w:p>
        </w:tc>
      </w:tr>
      <w:tr w:rsidR="008A4BA5" w:rsidTr="004D37F9">
        <w:trPr>
          <w:trHeight w:val="768"/>
        </w:trPr>
        <w:tc>
          <w:tcPr>
            <w:tcW w:w="8928" w:type="dxa"/>
          </w:tcPr>
          <w:p w:rsidR="008A4BA5" w:rsidRDefault="008A4BA5" w:rsidP="008A4BA5">
            <w:pPr>
              <w:spacing w:line="312" w:lineRule="auto"/>
              <w:jc w:val="center"/>
            </w:pPr>
            <w:r>
              <w:t>Bagian Ketiga</w:t>
            </w:r>
          </w:p>
          <w:p w:rsidR="008A4BA5" w:rsidRDefault="008A4BA5" w:rsidP="008A4BA5">
            <w:pPr>
              <w:spacing w:line="312" w:lineRule="auto"/>
              <w:jc w:val="center"/>
            </w:pPr>
            <w:r>
              <w:t>Pembakuan Agen SIKD</w:t>
            </w:r>
          </w:p>
        </w:tc>
        <w:tc>
          <w:tcPr>
            <w:tcW w:w="8550" w:type="dxa"/>
          </w:tcPr>
          <w:p w:rsidR="008A4BA5" w:rsidRDefault="008A4BA5" w:rsidP="00B12FD5">
            <w:pPr>
              <w:jc w:val="center"/>
            </w:pPr>
          </w:p>
        </w:tc>
      </w:tr>
      <w:tr w:rsidR="008A4BA5" w:rsidTr="004D37F9">
        <w:trPr>
          <w:trHeight w:val="768"/>
        </w:trPr>
        <w:tc>
          <w:tcPr>
            <w:tcW w:w="8928" w:type="dxa"/>
          </w:tcPr>
          <w:p w:rsidR="00366A69" w:rsidRDefault="00366A69" w:rsidP="00366A69">
            <w:pPr>
              <w:spacing w:line="312" w:lineRule="auto"/>
              <w:jc w:val="center"/>
            </w:pPr>
            <w:r>
              <w:t>Pasal 18</w:t>
            </w:r>
          </w:p>
          <w:p w:rsidR="00366A69" w:rsidRDefault="00366A69" w:rsidP="0071432F">
            <w:pPr>
              <w:numPr>
                <w:ilvl w:val="0"/>
                <w:numId w:val="26"/>
              </w:numPr>
              <w:spacing w:line="312" w:lineRule="auto"/>
              <w:ind w:left="454" w:hanging="425"/>
              <w:jc w:val="both"/>
            </w:pPr>
            <w:r>
              <w:t xml:space="preserve">Aplikasi agen SIKD, </w:t>
            </w:r>
            <w:r w:rsidRPr="00DC441C">
              <w:rPr>
                <w:i/>
              </w:rPr>
              <w:t>Database</w:t>
            </w:r>
            <w:r>
              <w:t xml:space="preserve"> Agen, elemen, dan struktur data sebagaimana dimaksud dalam Pasal 17 mengikuti pembakuan SIKD.</w:t>
            </w:r>
          </w:p>
          <w:p w:rsidR="008A4BA5" w:rsidRDefault="00366A69" w:rsidP="0071432F">
            <w:pPr>
              <w:numPr>
                <w:ilvl w:val="0"/>
                <w:numId w:val="26"/>
              </w:numPr>
              <w:spacing w:line="312" w:lineRule="auto"/>
              <w:ind w:left="454" w:hanging="425"/>
              <w:jc w:val="both"/>
            </w:pPr>
            <w:r>
              <w:t xml:space="preserve">Pembakuan sebagaimana dimaksud pada ayat (1), meliputi pembakuan fitur dan menu, pembakuan </w:t>
            </w:r>
            <w:r w:rsidRPr="00366A69">
              <w:rPr>
                <w:i/>
              </w:rPr>
              <w:t>output,</w:t>
            </w:r>
            <w:r>
              <w:t xml:space="preserve"> pembakuan </w:t>
            </w:r>
            <w:r w:rsidRPr="00366A69">
              <w:rPr>
                <w:i/>
              </w:rPr>
              <w:t>Database Agen</w:t>
            </w:r>
            <w:r>
              <w:t>, pembakuan elemen, dan struktur data serta pembakuan konfigurasi.</w:t>
            </w:r>
          </w:p>
        </w:tc>
        <w:tc>
          <w:tcPr>
            <w:tcW w:w="8550" w:type="dxa"/>
          </w:tcPr>
          <w:p w:rsidR="008A4BA5" w:rsidRDefault="008A2039" w:rsidP="00B12FD5">
            <w:pPr>
              <w:jc w:val="center"/>
            </w:pPr>
            <w:r>
              <w:t>tetap</w:t>
            </w:r>
          </w:p>
        </w:tc>
      </w:tr>
      <w:tr w:rsidR="00366A69" w:rsidTr="004D37F9">
        <w:trPr>
          <w:trHeight w:val="768"/>
        </w:trPr>
        <w:tc>
          <w:tcPr>
            <w:tcW w:w="8928" w:type="dxa"/>
          </w:tcPr>
          <w:p w:rsidR="00366A69" w:rsidRDefault="00366A69" w:rsidP="00366A69">
            <w:pPr>
              <w:spacing w:line="312" w:lineRule="auto"/>
              <w:jc w:val="center"/>
            </w:pPr>
            <w:r>
              <w:t>Bagian Keempat</w:t>
            </w:r>
          </w:p>
          <w:p w:rsidR="00366A69" w:rsidRDefault="00366A69" w:rsidP="00366A69">
            <w:pPr>
              <w:spacing w:line="312" w:lineRule="auto"/>
              <w:jc w:val="center"/>
            </w:pPr>
            <w:r>
              <w:t>Penyelenggaraan Agen SIKD</w:t>
            </w:r>
          </w:p>
        </w:tc>
        <w:tc>
          <w:tcPr>
            <w:tcW w:w="8550" w:type="dxa"/>
          </w:tcPr>
          <w:p w:rsidR="00366A69" w:rsidRDefault="00366A69" w:rsidP="00B12FD5">
            <w:pPr>
              <w:jc w:val="center"/>
            </w:pPr>
          </w:p>
        </w:tc>
      </w:tr>
      <w:tr w:rsidR="00366A69" w:rsidTr="004D37F9">
        <w:trPr>
          <w:trHeight w:val="768"/>
        </w:trPr>
        <w:tc>
          <w:tcPr>
            <w:tcW w:w="8928" w:type="dxa"/>
          </w:tcPr>
          <w:p w:rsidR="00366A69" w:rsidRDefault="00366A69" w:rsidP="00366A69">
            <w:pPr>
              <w:spacing w:line="312" w:lineRule="auto"/>
              <w:jc w:val="center"/>
            </w:pPr>
            <w:r>
              <w:t>Pasal 19</w:t>
            </w:r>
          </w:p>
          <w:p w:rsidR="00366A69" w:rsidRDefault="00366A69" w:rsidP="00366A69">
            <w:pPr>
              <w:spacing w:line="312" w:lineRule="auto"/>
              <w:jc w:val="both"/>
            </w:pPr>
            <w:r>
              <w:t>Penyelenggaraan agen SIKD meliputi:</w:t>
            </w:r>
          </w:p>
          <w:p w:rsidR="00366A69" w:rsidRDefault="00366A69" w:rsidP="0071432F">
            <w:pPr>
              <w:numPr>
                <w:ilvl w:val="0"/>
                <w:numId w:val="27"/>
              </w:numPr>
              <w:spacing w:line="312" w:lineRule="auto"/>
              <w:ind w:left="454" w:hanging="425"/>
              <w:jc w:val="both"/>
            </w:pPr>
            <w:r>
              <w:t>Agen SIKD yang dikembangkan oleh Kementerian Keuangan; dan/atau</w:t>
            </w:r>
          </w:p>
          <w:p w:rsidR="00366A69" w:rsidRDefault="00366A69" w:rsidP="0071432F">
            <w:pPr>
              <w:numPr>
                <w:ilvl w:val="0"/>
                <w:numId w:val="27"/>
              </w:numPr>
              <w:spacing w:line="312" w:lineRule="auto"/>
              <w:ind w:left="454" w:hanging="425"/>
              <w:jc w:val="both"/>
            </w:pPr>
            <w:r>
              <w:t>Agen SIKD yang dikembangkan oleh Pemerintah Daerah atau pihak lain yang ditunjuk.</w:t>
            </w:r>
          </w:p>
        </w:tc>
        <w:tc>
          <w:tcPr>
            <w:tcW w:w="8550" w:type="dxa"/>
          </w:tcPr>
          <w:p w:rsidR="00366A69" w:rsidRDefault="008A2039" w:rsidP="00B12FD5">
            <w:pPr>
              <w:jc w:val="center"/>
            </w:pPr>
            <w:r>
              <w:t>tetap</w:t>
            </w:r>
          </w:p>
        </w:tc>
      </w:tr>
      <w:tr w:rsidR="00366A69" w:rsidTr="004D37F9">
        <w:trPr>
          <w:trHeight w:val="768"/>
        </w:trPr>
        <w:tc>
          <w:tcPr>
            <w:tcW w:w="8928" w:type="dxa"/>
          </w:tcPr>
          <w:p w:rsidR="00366A69" w:rsidRDefault="00366A69" w:rsidP="00366A69">
            <w:pPr>
              <w:spacing w:line="312" w:lineRule="auto"/>
              <w:jc w:val="center"/>
            </w:pPr>
            <w:r>
              <w:t xml:space="preserve">Bagian Kelima </w:t>
            </w:r>
          </w:p>
          <w:p w:rsidR="00366A69" w:rsidRDefault="00366A69" w:rsidP="00366A69">
            <w:pPr>
              <w:spacing w:line="312" w:lineRule="auto"/>
              <w:jc w:val="center"/>
            </w:pPr>
            <w:r>
              <w:t>Pengamanan Agen SIKD</w:t>
            </w:r>
          </w:p>
        </w:tc>
        <w:tc>
          <w:tcPr>
            <w:tcW w:w="8550" w:type="dxa"/>
          </w:tcPr>
          <w:p w:rsidR="00366A69" w:rsidRDefault="00366A69" w:rsidP="00B12FD5">
            <w:pPr>
              <w:jc w:val="center"/>
            </w:pPr>
          </w:p>
        </w:tc>
      </w:tr>
      <w:tr w:rsidR="00366A69" w:rsidTr="004D37F9">
        <w:trPr>
          <w:trHeight w:val="768"/>
        </w:trPr>
        <w:tc>
          <w:tcPr>
            <w:tcW w:w="8928" w:type="dxa"/>
          </w:tcPr>
          <w:p w:rsidR="00366A69" w:rsidRDefault="00366A69" w:rsidP="00366A69">
            <w:pPr>
              <w:spacing w:line="312" w:lineRule="auto"/>
              <w:jc w:val="center"/>
            </w:pPr>
            <w:r>
              <w:t>Pasal 20</w:t>
            </w:r>
          </w:p>
          <w:p w:rsidR="00366A69" w:rsidRDefault="00366A69" w:rsidP="0071432F">
            <w:pPr>
              <w:numPr>
                <w:ilvl w:val="0"/>
                <w:numId w:val="28"/>
              </w:numPr>
              <w:spacing w:line="312" w:lineRule="auto"/>
              <w:ind w:left="454" w:hanging="425"/>
              <w:jc w:val="both"/>
            </w:pPr>
            <w:r>
              <w:t>Pengamanan Agen SIKD bertujuan melindungi kerahasiaan, keutuhan, dan ketersediaan aset informasi dengan prinsip TRUST.</w:t>
            </w:r>
          </w:p>
          <w:p w:rsidR="00366A69" w:rsidRDefault="00366A69" w:rsidP="0071432F">
            <w:pPr>
              <w:numPr>
                <w:ilvl w:val="0"/>
                <w:numId w:val="28"/>
              </w:numPr>
              <w:spacing w:line="312" w:lineRule="auto"/>
              <w:ind w:left="454" w:hanging="425"/>
              <w:jc w:val="both"/>
            </w:pPr>
            <w:r>
              <w:t>Pengamanan Agen SIKD dilaksanakan antara lain dengan menggunakan metode otentifikasi.</w:t>
            </w:r>
          </w:p>
        </w:tc>
        <w:tc>
          <w:tcPr>
            <w:tcW w:w="8550" w:type="dxa"/>
          </w:tcPr>
          <w:p w:rsidR="00366A69" w:rsidRDefault="008A2039" w:rsidP="00B12FD5">
            <w:pPr>
              <w:jc w:val="center"/>
            </w:pPr>
            <w:r>
              <w:t>tetap</w:t>
            </w:r>
          </w:p>
        </w:tc>
      </w:tr>
      <w:tr w:rsidR="00366A69" w:rsidTr="004D37F9">
        <w:trPr>
          <w:trHeight w:val="768"/>
        </w:trPr>
        <w:tc>
          <w:tcPr>
            <w:tcW w:w="8928" w:type="dxa"/>
          </w:tcPr>
          <w:p w:rsidR="00D961E5" w:rsidRDefault="00D961E5" w:rsidP="00D961E5">
            <w:pPr>
              <w:spacing w:line="312" w:lineRule="auto"/>
              <w:jc w:val="center"/>
            </w:pPr>
            <w:r>
              <w:t xml:space="preserve">BAB V </w:t>
            </w:r>
          </w:p>
          <w:p w:rsidR="00366A69" w:rsidRDefault="00D961E5" w:rsidP="00D961E5">
            <w:pPr>
              <w:spacing w:line="312" w:lineRule="auto"/>
              <w:jc w:val="center"/>
            </w:pPr>
            <w:r>
              <w:t>DATA SIKD</w:t>
            </w:r>
          </w:p>
        </w:tc>
        <w:tc>
          <w:tcPr>
            <w:tcW w:w="8550" w:type="dxa"/>
          </w:tcPr>
          <w:p w:rsidR="00366A69" w:rsidRDefault="00366A69" w:rsidP="001B2D79">
            <w:pPr>
              <w:spacing w:line="312" w:lineRule="auto"/>
              <w:jc w:val="both"/>
            </w:pPr>
          </w:p>
        </w:tc>
      </w:tr>
      <w:tr w:rsidR="00F40B07" w:rsidTr="004D37F9">
        <w:trPr>
          <w:trHeight w:val="768"/>
        </w:trPr>
        <w:tc>
          <w:tcPr>
            <w:tcW w:w="8928" w:type="dxa"/>
          </w:tcPr>
          <w:p w:rsidR="00F40B07" w:rsidRDefault="00F40B07" w:rsidP="00F40B07">
            <w:pPr>
              <w:spacing w:line="312" w:lineRule="auto"/>
              <w:jc w:val="center"/>
            </w:pPr>
          </w:p>
        </w:tc>
        <w:tc>
          <w:tcPr>
            <w:tcW w:w="8550" w:type="dxa"/>
          </w:tcPr>
          <w:p w:rsidR="00F40B07" w:rsidRDefault="001B2D79" w:rsidP="00F721A7">
            <w:pPr>
              <w:numPr>
                <w:ilvl w:val="0"/>
                <w:numId w:val="69"/>
              </w:numPr>
              <w:spacing w:line="312" w:lineRule="auto"/>
              <w:ind w:left="340" w:hanging="340"/>
              <w:jc w:val="both"/>
            </w:pPr>
            <w:r>
              <w:t>Ketentuan ayat (2) Pasal 21 diubah, sehingga Pasal 21 berbunyi sebagai berikut:</w:t>
            </w:r>
          </w:p>
        </w:tc>
      </w:tr>
      <w:tr w:rsidR="00366A69" w:rsidTr="004D37F9">
        <w:trPr>
          <w:trHeight w:val="1193"/>
        </w:trPr>
        <w:tc>
          <w:tcPr>
            <w:tcW w:w="8928" w:type="dxa"/>
          </w:tcPr>
          <w:p w:rsidR="00366A69" w:rsidRDefault="00366A69" w:rsidP="00366A69">
            <w:pPr>
              <w:spacing w:line="312" w:lineRule="auto"/>
              <w:jc w:val="center"/>
            </w:pPr>
            <w:r>
              <w:t>Pasal 21</w:t>
            </w:r>
          </w:p>
          <w:p w:rsidR="00366A69" w:rsidRDefault="00366A69" w:rsidP="0071432F">
            <w:pPr>
              <w:numPr>
                <w:ilvl w:val="0"/>
                <w:numId w:val="29"/>
              </w:numPr>
              <w:spacing w:line="312" w:lineRule="auto"/>
              <w:ind w:left="454" w:hanging="425"/>
              <w:jc w:val="both"/>
            </w:pPr>
            <w:r>
              <w:t>Data SIKD meliputi data keuangan dan data non keuangan.</w:t>
            </w:r>
          </w:p>
          <w:p w:rsidR="00366A69" w:rsidRDefault="00366A69" w:rsidP="0071432F">
            <w:pPr>
              <w:numPr>
                <w:ilvl w:val="0"/>
                <w:numId w:val="29"/>
              </w:numPr>
              <w:spacing w:line="312" w:lineRule="auto"/>
              <w:ind w:left="454" w:hanging="425"/>
              <w:jc w:val="both"/>
            </w:pPr>
            <w:r>
              <w:t>Data SIKD sebagaimana dimaksud pada ayat (1), merupakan data-data terkait pelaksanaan kebijakan desentralisasi fiskal yang dikelola dengan prinsip tata kelola data.</w:t>
            </w:r>
          </w:p>
          <w:p w:rsidR="00366A69" w:rsidRDefault="00366A69" w:rsidP="0071432F">
            <w:pPr>
              <w:numPr>
                <w:ilvl w:val="0"/>
                <w:numId w:val="29"/>
              </w:numPr>
              <w:spacing w:line="312" w:lineRule="auto"/>
              <w:ind w:left="454" w:hanging="425"/>
              <w:jc w:val="both"/>
            </w:pPr>
            <w:r>
              <w:t>Direktur Jenderal Perimbangan Keuangan menunjuk unit kerja di lingkungan Direktorat Jenderal Perimbangan Keuangan untuk melaksanakan tata kelola data.</w:t>
            </w:r>
          </w:p>
          <w:p w:rsidR="00366A69" w:rsidRDefault="00366A69" w:rsidP="0071432F">
            <w:pPr>
              <w:numPr>
                <w:ilvl w:val="0"/>
                <w:numId w:val="29"/>
              </w:numPr>
              <w:spacing w:line="312" w:lineRule="auto"/>
              <w:ind w:left="454" w:hanging="425"/>
              <w:jc w:val="both"/>
            </w:pPr>
            <w:r>
              <w:t xml:space="preserve">Unit kerja sebagaimana dimaksud pada ayat (3), mempunyai tugas dan wewenang untuk </w:t>
            </w:r>
            <w:r w:rsidRPr="006C28EE">
              <w:t>mengkoordinasikan</w:t>
            </w:r>
            <w:r>
              <w:t xml:space="preserve"> perumusan dan pemantauan penerapan kebijakan dan standar pengelolaan data.</w:t>
            </w:r>
          </w:p>
          <w:p w:rsidR="00366A69" w:rsidRDefault="00366A69" w:rsidP="0071432F">
            <w:pPr>
              <w:numPr>
                <w:ilvl w:val="0"/>
                <w:numId w:val="29"/>
              </w:numPr>
              <w:spacing w:line="312" w:lineRule="auto"/>
              <w:ind w:left="454" w:hanging="425"/>
              <w:jc w:val="both"/>
            </w:pPr>
            <w:r>
              <w:t>Kebijakan dan standar pengelolaan data sebagaimana dimaksud pada ayat (4), dapat dikaji ulang sesuai kebutuhan untuk menjamin kerahasiaan, keutuhan, dan ketersediaan data yang dikelola.</w:t>
            </w:r>
          </w:p>
        </w:tc>
        <w:tc>
          <w:tcPr>
            <w:tcW w:w="8550" w:type="dxa"/>
          </w:tcPr>
          <w:p w:rsidR="00F40B07" w:rsidRDefault="00F40B07" w:rsidP="00F40B07">
            <w:pPr>
              <w:spacing w:line="312" w:lineRule="auto"/>
              <w:jc w:val="center"/>
            </w:pPr>
            <w:r>
              <w:t>Pasal 21</w:t>
            </w:r>
          </w:p>
          <w:p w:rsidR="00F40B07" w:rsidRDefault="00F40B07" w:rsidP="00F40B07">
            <w:pPr>
              <w:numPr>
                <w:ilvl w:val="0"/>
                <w:numId w:val="63"/>
              </w:numPr>
              <w:spacing w:line="312" w:lineRule="auto"/>
              <w:ind w:left="482" w:hanging="482"/>
              <w:jc w:val="both"/>
            </w:pPr>
            <w:r>
              <w:t>Data SIKD meliputi data keuangan dan data non keuangan.</w:t>
            </w:r>
          </w:p>
          <w:p w:rsidR="00F40B07" w:rsidRDefault="00F40B07" w:rsidP="00F40B07">
            <w:pPr>
              <w:numPr>
                <w:ilvl w:val="0"/>
                <w:numId w:val="63"/>
              </w:numPr>
              <w:spacing w:line="312" w:lineRule="auto"/>
              <w:ind w:left="482" w:hanging="482"/>
              <w:jc w:val="both"/>
            </w:pPr>
            <w:r>
              <w:t xml:space="preserve">Data SIKD sebagaimana dimaksud pada ayat (1), merupakan data-data terkait pelaksanaan kebijakan desentralisasi fiskal </w:t>
            </w:r>
            <w:r w:rsidRPr="006C28EE">
              <w:t>yang</w:t>
            </w:r>
            <w:r>
              <w:t xml:space="preserve"> dikelola dengan prinsip tata kelola data.</w:t>
            </w:r>
          </w:p>
          <w:p w:rsidR="00F40B07" w:rsidRDefault="00F40B07" w:rsidP="00F40B07">
            <w:pPr>
              <w:numPr>
                <w:ilvl w:val="0"/>
                <w:numId w:val="63"/>
              </w:numPr>
              <w:spacing w:line="312" w:lineRule="auto"/>
              <w:ind w:left="482" w:hanging="482"/>
              <w:jc w:val="both"/>
            </w:pPr>
            <w:r>
              <w:t>Direktur Jenderal Perimbangan Keuangan menunjuk unit kerja di lingkungan Direktorat Jenderal Perimbangan Keuangan untuk melaksanakan tata kelola data.</w:t>
            </w:r>
          </w:p>
          <w:p w:rsidR="00F40B07" w:rsidRDefault="00F40B07" w:rsidP="00F40B07">
            <w:pPr>
              <w:numPr>
                <w:ilvl w:val="0"/>
                <w:numId w:val="63"/>
              </w:numPr>
              <w:spacing w:line="312" w:lineRule="auto"/>
              <w:ind w:left="482" w:hanging="482"/>
              <w:jc w:val="both"/>
            </w:pPr>
            <w:r>
              <w:t xml:space="preserve">Unit kerja sebagaimana dimaksud pada ayat (3), mempunyai tugas dan wewenang untuk </w:t>
            </w:r>
            <w:r w:rsidRPr="006C28EE">
              <w:t>mengkoordinasikan</w:t>
            </w:r>
            <w:r>
              <w:t xml:space="preserve"> perumusan dan pemantauan penerapan kebijakan dan standar pengelolaan data.</w:t>
            </w:r>
          </w:p>
          <w:p w:rsidR="00366A69" w:rsidRDefault="00F40B07" w:rsidP="00F40B07">
            <w:pPr>
              <w:numPr>
                <w:ilvl w:val="0"/>
                <w:numId w:val="63"/>
              </w:numPr>
              <w:spacing w:line="312" w:lineRule="auto"/>
              <w:ind w:left="482" w:hanging="482"/>
              <w:jc w:val="both"/>
            </w:pPr>
            <w:r>
              <w:t>Kebijakan dan standar pengelolaan data sebagaimana dimaksud pada ayat (4), dapat dikaji ulang sesuai kebutuhan untuk menjamin kerahasiaan, keutuhan, dan ketersediaan data yang dikelola.</w:t>
            </w:r>
          </w:p>
        </w:tc>
      </w:tr>
      <w:tr w:rsidR="00366A69" w:rsidTr="004D37F9">
        <w:trPr>
          <w:trHeight w:val="768"/>
        </w:trPr>
        <w:tc>
          <w:tcPr>
            <w:tcW w:w="8928" w:type="dxa"/>
          </w:tcPr>
          <w:p w:rsidR="00366A69" w:rsidRDefault="00366A69" w:rsidP="00366A69">
            <w:pPr>
              <w:spacing w:line="312" w:lineRule="auto"/>
              <w:jc w:val="center"/>
            </w:pPr>
            <w:r>
              <w:t xml:space="preserve">BAB VI </w:t>
            </w:r>
          </w:p>
          <w:p w:rsidR="00366A69" w:rsidRDefault="00366A69" w:rsidP="00366A69">
            <w:pPr>
              <w:spacing w:line="312" w:lineRule="auto"/>
              <w:jc w:val="center"/>
            </w:pPr>
            <w:r>
              <w:t>PENYELENGGARAAN KOMUNIKASI DATA SIKD</w:t>
            </w:r>
          </w:p>
        </w:tc>
        <w:tc>
          <w:tcPr>
            <w:tcW w:w="8550" w:type="dxa"/>
          </w:tcPr>
          <w:p w:rsidR="00366A69" w:rsidRDefault="00366A69" w:rsidP="00B12FD5">
            <w:pPr>
              <w:jc w:val="center"/>
            </w:pPr>
          </w:p>
        </w:tc>
      </w:tr>
      <w:tr w:rsidR="00366A69" w:rsidTr="004D37F9">
        <w:trPr>
          <w:trHeight w:val="768"/>
        </w:trPr>
        <w:tc>
          <w:tcPr>
            <w:tcW w:w="8928" w:type="dxa"/>
          </w:tcPr>
          <w:p w:rsidR="00366A69" w:rsidRDefault="00366A69" w:rsidP="00366A69">
            <w:pPr>
              <w:spacing w:line="312" w:lineRule="auto"/>
              <w:jc w:val="center"/>
            </w:pPr>
            <w:r>
              <w:t>Bagian Kesatu</w:t>
            </w:r>
          </w:p>
          <w:p w:rsidR="00366A69" w:rsidRDefault="00366A69" w:rsidP="00366A69">
            <w:pPr>
              <w:spacing w:line="312" w:lineRule="auto"/>
              <w:jc w:val="center"/>
            </w:pPr>
            <w:r>
              <w:t>Umum</w:t>
            </w:r>
          </w:p>
        </w:tc>
        <w:tc>
          <w:tcPr>
            <w:tcW w:w="8550" w:type="dxa"/>
          </w:tcPr>
          <w:p w:rsidR="00366A69" w:rsidRDefault="00366A69" w:rsidP="00B12FD5">
            <w:pPr>
              <w:jc w:val="center"/>
            </w:pPr>
          </w:p>
        </w:tc>
      </w:tr>
      <w:tr w:rsidR="00366A69" w:rsidTr="004D37F9">
        <w:trPr>
          <w:trHeight w:val="6375"/>
        </w:trPr>
        <w:tc>
          <w:tcPr>
            <w:tcW w:w="8928" w:type="dxa"/>
          </w:tcPr>
          <w:p w:rsidR="00366A69" w:rsidRDefault="00366A69" w:rsidP="00366A69">
            <w:pPr>
              <w:spacing w:line="312" w:lineRule="auto"/>
              <w:jc w:val="center"/>
            </w:pPr>
            <w:r>
              <w:t>Pasal 22</w:t>
            </w:r>
          </w:p>
          <w:p w:rsidR="00366A69" w:rsidRDefault="00366A69" w:rsidP="0071432F">
            <w:pPr>
              <w:numPr>
                <w:ilvl w:val="0"/>
                <w:numId w:val="30"/>
              </w:numPr>
              <w:spacing w:line="312" w:lineRule="auto"/>
              <w:ind w:left="454" w:hanging="425"/>
              <w:jc w:val="both"/>
            </w:pPr>
            <w:r>
              <w:t>Komunikasi Data SIKD menerapkan prinsip interoperabilitas sesuai Standar Nasional Indonesia dan/atau Standar Internasional.</w:t>
            </w:r>
          </w:p>
          <w:p w:rsidR="00366A69" w:rsidRDefault="00366A69" w:rsidP="0071432F">
            <w:pPr>
              <w:numPr>
                <w:ilvl w:val="0"/>
                <w:numId w:val="30"/>
              </w:numPr>
              <w:spacing w:line="312" w:lineRule="auto"/>
              <w:ind w:left="454" w:hanging="425"/>
              <w:jc w:val="both"/>
            </w:pPr>
            <w:r>
              <w:t>Tujuan komunikasi data SIKD meliputi:</w:t>
            </w:r>
          </w:p>
          <w:p w:rsidR="00366A69" w:rsidRDefault="00140BC9" w:rsidP="0071432F">
            <w:pPr>
              <w:numPr>
                <w:ilvl w:val="0"/>
                <w:numId w:val="57"/>
              </w:numPr>
              <w:spacing w:line="312" w:lineRule="auto"/>
              <w:ind w:left="738" w:hanging="284"/>
              <w:jc w:val="both"/>
            </w:pPr>
            <w:r>
              <w:t>p</w:t>
            </w:r>
            <w:r w:rsidR="00366A69">
              <w:t>engiriman data dari pemerintah daerah kepada pemerintah; dan</w:t>
            </w:r>
          </w:p>
          <w:p w:rsidR="00366A69" w:rsidRDefault="00140BC9" w:rsidP="0071432F">
            <w:pPr>
              <w:numPr>
                <w:ilvl w:val="0"/>
                <w:numId w:val="57"/>
              </w:numPr>
              <w:spacing w:line="312" w:lineRule="auto"/>
              <w:ind w:left="738" w:hanging="284"/>
              <w:jc w:val="both"/>
            </w:pPr>
            <w:r>
              <w:t>m</w:t>
            </w:r>
            <w:r w:rsidR="00366A69">
              <w:t xml:space="preserve">emberikan </w:t>
            </w:r>
            <w:r w:rsidR="00C704E0">
              <w:t xml:space="preserve">penyediaan layanan data dan/atau informasi kepada pemangku kepentingan. </w:t>
            </w:r>
          </w:p>
          <w:p w:rsidR="00366A69" w:rsidRDefault="00366A69" w:rsidP="0071432F">
            <w:pPr>
              <w:numPr>
                <w:ilvl w:val="0"/>
                <w:numId w:val="30"/>
              </w:numPr>
              <w:spacing w:line="312" w:lineRule="auto"/>
              <w:ind w:left="454" w:hanging="425"/>
              <w:jc w:val="both"/>
            </w:pPr>
            <w:r>
              <w:t>Komunikasi data SIKD meliputi:</w:t>
            </w:r>
          </w:p>
          <w:p w:rsidR="00366A69" w:rsidRDefault="00366A69" w:rsidP="0071432F">
            <w:pPr>
              <w:numPr>
                <w:ilvl w:val="0"/>
                <w:numId w:val="31"/>
              </w:numPr>
              <w:spacing w:line="312" w:lineRule="auto"/>
              <w:ind w:left="738" w:hanging="284"/>
              <w:jc w:val="both"/>
            </w:pPr>
            <w:r>
              <w:t>aplikasi agen SIKD sebagai pengirim;</w:t>
            </w:r>
          </w:p>
          <w:p w:rsidR="00366A69" w:rsidRDefault="00366A69" w:rsidP="0071432F">
            <w:pPr>
              <w:numPr>
                <w:ilvl w:val="0"/>
                <w:numId w:val="31"/>
              </w:numPr>
              <w:spacing w:line="312" w:lineRule="auto"/>
              <w:ind w:left="738" w:hanging="284"/>
              <w:jc w:val="both"/>
            </w:pPr>
            <w:r>
              <w:t>aplikasi SIKD sebagai penerima;</w:t>
            </w:r>
          </w:p>
          <w:p w:rsidR="00366A69" w:rsidRDefault="00366A69" w:rsidP="0071432F">
            <w:pPr>
              <w:numPr>
                <w:ilvl w:val="0"/>
                <w:numId w:val="31"/>
              </w:numPr>
              <w:spacing w:line="312" w:lineRule="auto"/>
              <w:ind w:left="738" w:hanging="284"/>
              <w:jc w:val="both"/>
            </w:pPr>
            <w:r>
              <w:t>data dan IKD sebagai pesan;</w:t>
            </w:r>
          </w:p>
          <w:p w:rsidR="00366A69" w:rsidRDefault="00366A69" w:rsidP="0071432F">
            <w:pPr>
              <w:numPr>
                <w:ilvl w:val="0"/>
                <w:numId w:val="31"/>
              </w:numPr>
              <w:spacing w:line="312" w:lineRule="auto"/>
              <w:ind w:left="738" w:hanging="284"/>
              <w:jc w:val="both"/>
            </w:pPr>
            <w:r w:rsidRPr="000F71AC">
              <w:t>jaringan</w:t>
            </w:r>
            <w:r w:rsidRPr="000F71AC">
              <w:rPr>
                <w:i/>
              </w:rPr>
              <w:t xml:space="preserve"> Local Area Network</w:t>
            </w:r>
            <w:r>
              <w:t xml:space="preserve"> (LAN), internet atau VPN sebagai media komunikasi; dan</w:t>
            </w:r>
          </w:p>
          <w:p w:rsidR="00366A69" w:rsidRDefault="00366A69" w:rsidP="0071432F">
            <w:pPr>
              <w:numPr>
                <w:ilvl w:val="0"/>
                <w:numId w:val="31"/>
              </w:numPr>
              <w:spacing w:line="312" w:lineRule="auto"/>
              <w:ind w:left="738" w:hanging="284"/>
              <w:jc w:val="both"/>
            </w:pPr>
            <w:r w:rsidRPr="00366A69">
              <w:rPr>
                <w:i/>
              </w:rPr>
              <w:t>web servi</w:t>
            </w:r>
            <w:r w:rsidR="00C704E0">
              <w:rPr>
                <w:i/>
              </w:rPr>
              <w:t>c</w:t>
            </w:r>
            <w:r w:rsidRPr="00366A69">
              <w:rPr>
                <w:i/>
              </w:rPr>
              <w:t>e</w:t>
            </w:r>
            <w:r>
              <w:t xml:space="preserve"> sebagai protokol.</w:t>
            </w:r>
          </w:p>
        </w:tc>
        <w:tc>
          <w:tcPr>
            <w:tcW w:w="8550" w:type="dxa"/>
          </w:tcPr>
          <w:p w:rsidR="00366A69" w:rsidRDefault="00995D1C" w:rsidP="00B12FD5">
            <w:pPr>
              <w:jc w:val="center"/>
            </w:pPr>
            <w:r>
              <w:t>tetap</w:t>
            </w:r>
          </w:p>
        </w:tc>
      </w:tr>
      <w:tr w:rsidR="00C704E0" w:rsidTr="004D37F9">
        <w:trPr>
          <w:trHeight w:val="768"/>
        </w:trPr>
        <w:tc>
          <w:tcPr>
            <w:tcW w:w="8928" w:type="dxa"/>
          </w:tcPr>
          <w:p w:rsidR="00C704E0" w:rsidRDefault="00C704E0" w:rsidP="00C704E0">
            <w:pPr>
              <w:spacing w:line="312" w:lineRule="auto"/>
              <w:jc w:val="center"/>
            </w:pPr>
            <w:r>
              <w:t xml:space="preserve">Bagian Kedua </w:t>
            </w:r>
          </w:p>
          <w:p w:rsidR="00C704E0" w:rsidRDefault="00C704E0" w:rsidP="00C704E0">
            <w:pPr>
              <w:spacing w:line="312" w:lineRule="auto"/>
              <w:jc w:val="center"/>
            </w:pPr>
            <w:r>
              <w:t>Infrastruktur Komunikasi Data SIKD</w:t>
            </w:r>
          </w:p>
        </w:tc>
        <w:tc>
          <w:tcPr>
            <w:tcW w:w="8550" w:type="dxa"/>
          </w:tcPr>
          <w:p w:rsidR="00C704E0" w:rsidRDefault="00C704E0" w:rsidP="00B12FD5">
            <w:pPr>
              <w:jc w:val="center"/>
            </w:pPr>
          </w:p>
        </w:tc>
      </w:tr>
      <w:tr w:rsidR="00C704E0" w:rsidTr="004D37F9">
        <w:trPr>
          <w:trHeight w:val="3259"/>
        </w:trPr>
        <w:tc>
          <w:tcPr>
            <w:tcW w:w="8928" w:type="dxa"/>
          </w:tcPr>
          <w:p w:rsidR="00C704E0" w:rsidRDefault="00C704E0" w:rsidP="00C704E0">
            <w:pPr>
              <w:spacing w:line="312" w:lineRule="auto"/>
              <w:jc w:val="center"/>
            </w:pPr>
            <w:r>
              <w:t>Pasal 23</w:t>
            </w:r>
          </w:p>
          <w:p w:rsidR="00C704E0" w:rsidRDefault="00C704E0" w:rsidP="0071432F">
            <w:pPr>
              <w:numPr>
                <w:ilvl w:val="0"/>
                <w:numId w:val="32"/>
              </w:numPr>
              <w:spacing w:line="312" w:lineRule="auto"/>
              <w:ind w:left="454" w:hanging="425"/>
              <w:jc w:val="both"/>
            </w:pPr>
            <w:r>
              <w:t>SIKD Nasional dan SIKD Daerah menjamin tersedianya jaringan, infrastruktur pendukung, dan media pengiriman/penerimaan data yang memadai.</w:t>
            </w:r>
          </w:p>
          <w:p w:rsidR="00C704E0" w:rsidRDefault="00C704E0" w:rsidP="0071432F">
            <w:pPr>
              <w:numPr>
                <w:ilvl w:val="0"/>
                <w:numId w:val="32"/>
              </w:numPr>
              <w:spacing w:line="312" w:lineRule="auto"/>
              <w:ind w:left="454" w:hanging="425"/>
              <w:jc w:val="both"/>
            </w:pPr>
            <w:r>
              <w:t>Dalam rangka penyelenggaraan SIKD, pemerintah dapat membangun komunikasi data berbasis komputasi awan.</w:t>
            </w:r>
          </w:p>
        </w:tc>
        <w:tc>
          <w:tcPr>
            <w:tcW w:w="8550" w:type="dxa"/>
          </w:tcPr>
          <w:p w:rsidR="00C704E0" w:rsidRDefault="00995D1C" w:rsidP="00B12FD5">
            <w:pPr>
              <w:jc w:val="center"/>
            </w:pPr>
            <w:r>
              <w:t>tetap</w:t>
            </w:r>
          </w:p>
        </w:tc>
      </w:tr>
      <w:tr w:rsidR="00C704E0" w:rsidTr="004D37F9">
        <w:trPr>
          <w:trHeight w:val="868"/>
        </w:trPr>
        <w:tc>
          <w:tcPr>
            <w:tcW w:w="8928" w:type="dxa"/>
          </w:tcPr>
          <w:p w:rsidR="00C704E0" w:rsidRDefault="00C704E0" w:rsidP="00C704E0">
            <w:pPr>
              <w:spacing w:line="312" w:lineRule="auto"/>
              <w:jc w:val="center"/>
            </w:pPr>
            <w:r>
              <w:t xml:space="preserve">BAB VII </w:t>
            </w:r>
          </w:p>
          <w:p w:rsidR="00C704E0" w:rsidRDefault="00C704E0" w:rsidP="00C704E0">
            <w:pPr>
              <w:spacing w:line="312" w:lineRule="auto"/>
              <w:jc w:val="center"/>
            </w:pPr>
            <w:r>
              <w:t>PEMBAKUAN SIKD</w:t>
            </w:r>
          </w:p>
        </w:tc>
        <w:tc>
          <w:tcPr>
            <w:tcW w:w="8550" w:type="dxa"/>
          </w:tcPr>
          <w:p w:rsidR="00C704E0" w:rsidRDefault="00C704E0" w:rsidP="00B12FD5">
            <w:pPr>
              <w:jc w:val="center"/>
            </w:pPr>
          </w:p>
        </w:tc>
      </w:tr>
      <w:tr w:rsidR="00C704E0" w:rsidTr="004D37F9">
        <w:trPr>
          <w:trHeight w:val="4270"/>
        </w:trPr>
        <w:tc>
          <w:tcPr>
            <w:tcW w:w="8928" w:type="dxa"/>
          </w:tcPr>
          <w:p w:rsidR="00C704E0" w:rsidRDefault="00C704E0" w:rsidP="00C704E0">
            <w:pPr>
              <w:spacing w:line="312" w:lineRule="auto"/>
              <w:jc w:val="center"/>
            </w:pPr>
            <w:r>
              <w:t>Pasal 24</w:t>
            </w:r>
          </w:p>
          <w:p w:rsidR="00C704E0" w:rsidRDefault="00C704E0" w:rsidP="00C704E0">
            <w:pPr>
              <w:spacing w:line="312" w:lineRule="auto"/>
              <w:jc w:val="both"/>
            </w:pPr>
            <w:r>
              <w:t>Pembakuan SIKD meliputi:</w:t>
            </w:r>
          </w:p>
          <w:p w:rsidR="00C704E0" w:rsidRDefault="00C704E0" w:rsidP="0071432F">
            <w:pPr>
              <w:numPr>
                <w:ilvl w:val="0"/>
                <w:numId w:val="33"/>
              </w:numPr>
              <w:spacing w:line="312" w:lineRule="auto"/>
              <w:ind w:left="454" w:hanging="425"/>
              <w:jc w:val="both"/>
            </w:pPr>
            <w:r>
              <w:t>pembakuan pengkodean terkait dengan pengkodean pemerintah daerah dan pengkodean BAS;</w:t>
            </w:r>
          </w:p>
          <w:p w:rsidR="00C704E0" w:rsidRDefault="00C704E0" w:rsidP="0071432F">
            <w:pPr>
              <w:numPr>
                <w:ilvl w:val="0"/>
                <w:numId w:val="33"/>
              </w:numPr>
              <w:spacing w:line="312" w:lineRule="auto"/>
              <w:ind w:left="454" w:hanging="425"/>
              <w:jc w:val="both"/>
            </w:pPr>
            <w:r>
              <w:t>pembakuan data;</w:t>
            </w:r>
          </w:p>
          <w:p w:rsidR="00C704E0" w:rsidRDefault="00C704E0" w:rsidP="0071432F">
            <w:pPr>
              <w:numPr>
                <w:ilvl w:val="0"/>
                <w:numId w:val="33"/>
              </w:numPr>
              <w:spacing w:line="312" w:lineRule="auto"/>
              <w:ind w:left="454" w:hanging="425"/>
              <w:jc w:val="both"/>
            </w:pPr>
            <w:r>
              <w:t>pembakuan prosedur;</w:t>
            </w:r>
          </w:p>
          <w:p w:rsidR="00C704E0" w:rsidRDefault="00C704E0" w:rsidP="0071432F">
            <w:pPr>
              <w:numPr>
                <w:ilvl w:val="0"/>
                <w:numId w:val="33"/>
              </w:numPr>
              <w:spacing w:line="312" w:lineRule="auto"/>
              <w:ind w:left="454" w:hanging="425"/>
              <w:jc w:val="both"/>
            </w:pPr>
            <w:r>
              <w:t>pembakuan insfrastruktur pendukung SIKD;</w:t>
            </w:r>
          </w:p>
          <w:p w:rsidR="00C704E0" w:rsidRDefault="00C704E0" w:rsidP="0071432F">
            <w:pPr>
              <w:numPr>
                <w:ilvl w:val="0"/>
                <w:numId w:val="33"/>
              </w:numPr>
              <w:spacing w:line="312" w:lineRule="auto"/>
              <w:ind w:left="454" w:hanging="425"/>
              <w:jc w:val="both"/>
            </w:pPr>
            <w:r>
              <w:t>pembakuan pertukaran data;</w:t>
            </w:r>
          </w:p>
          <w:p w:rsidR="009874A0" w:rsidRDefault="00C704E0" w:rsidP="0071432F">
            <w:pPr>
              <w:numPr>
                <w:ilvl w:val="0"/>
                <w:numId w:val="33"/>
              </w:numPr>
              <w:spacing w:line="312" w:lineRule="auto"/>
              <w:ind w:left="454" w:hanging="425"/>
              <w:jc w:val="both"/>
            </w:pPr>
            <w:r>
              <w:t>pembakuan penyajian informasi; dan</w:t>
            </w:r>
          </w:p>
          <w:p w:rsidR="00C704E0" w:rsidRDefault="00C704E0" w:rsidP="0071432F">
            <w:pPr>
              <w:numPr>
                <w:ilvl w:val="0"/>
                <w:numId w:val="33"/>
              </w:numPr>
              <w:spacing w:line="312" w:lineRule="auto"/>
              <w:ind w:left="454" w:hanging="425"/>
              <w:jc w:val="both"/>
            </w:pPr>
            <w:r>
              <w:t>pembakuan arsip SIKD.</w:t>
            </w:r>
          </w:p>
        </w:tc>
        <w:tc>
          <w:tcPr>
            <w:tcW w:w="8550" w:type="dxa"/>
          </w:tcPr>
          <w:p w:rsidR="00C704E0" w:rsidRDefault="00995D1C" w:rsidP="00B12FD5">
            <w:pPr>
              <w:jc w:val="center"/>
            </w:pPr>
            <w:r>
              <w:t>tetap</w:t>
            </w:r>
          </w:p>
        </w:tc>
      </w:tr>
      <w:tr w:rsidR="009874A0" w:rsidTr="004D37F9">
        <w:trPr>
          <w:trHeight w:val="701"/>
        </w:trPr>
        <w:tc>
          <w:tcPr>
            <w:tcW w:w="8928" w:type="dxa"/>
          </w:tcPr>
          <w:p w:rsidR="009874A0" w:rsidRDefault="009874A0" w:rsidP="009874A0">
            <w:pPr>
              <w:spacing w:line="312" w:lineRule="auto"/>
              <w:jc w:val="center"/>
            </w:pPr>
            <w:r>
              <w:t xml:space="preserve">Bagian Kedua </w:t>
            </w:r>
          </w:p>
          <w:p w:rsidR="009874A0" w:rsidRDefault="009874A0" w:rsidP="009874A0">
            <w:pPr>
              <w:spacing w:line="312" w:lineRule="auto"/>
              <w:jc w:val="center"/>
            </w:pPr>
            <w:r>
              <w:t>Pembakuan Pengkodean</w:t>
            </w:r>
          </w:p>
        </w:tc>
        <w:tc>
          <w:tcPr>
            <w:tcW w:w="8550" w:type="dxa"/>
          </w:tcPr>
          <w:p w:rsidR="009874A0" w:rsidRDefault="009874A0" w:rsidP="00B12FD5">
            <w:pPr>
              <w:jc w:val="center"/>
            </w:pPr>
          </w:p>
        </w:tc>
      </w:tr>
      <w:tr w:rsidR="009874A0" w:rsidTr="004D37F9">
        <w:trPr>
          <w:trHeight w:val="701"/>
        </w:trPr>
        <w:tc>
          <w:tcPr>
            <w:tcW w:w="8928" w:type="dxa"/>
          </w:tcPr>
          <w:p w:rsidR="009874A0" w:rsidRDefault="009874A0" w:rsidP="009874A0">
            <w:pPr>
              <w:spacing w:line="312" w:lineRule="auto"/>
              <w:jc w:val="center"/>
            </w:pPr>
            <w:r>
              <w:t>Paragraf 1</w:t>
            </w:r>
          </w:p>
          <w:p w:rsidR="009874A0" w:rsidRDefault="009874A0" w:rsidP="009874A0">
            <w:pPr>
              <w:spacing w:line="312" w:lineRule="auto"/>
              <w:jc w:val="center"/>
            </w:pPr>
            <w:r>
              <w:t>Pengkodean Pemerintah Daerah</w:t>
            </w:r>
          </w:p>
        </w:tc>
        <w:tc>
          <w:tcPr>
            <w:tcW w:w="8550" w:type="dxa"/>
          </w:tcPr>
          <w:p w:rsidR="009874A0" w:rsidRDefault="009874A0" w:rsidP="00B12FD5">
            <w:pPr>
              <w:jc w:val="center"/>
            </w:pPr>
          </w:p>
        </w:tc>
      </w:tr>
      <w:tr w:rsidR="009874A0" w:rsidTr="004D37F9">
        <w:trPr>
          <w:trHeight w:val="701"/>
        </w:trPr>
        <w:tc>
          <w:tcPr>
            <w:tcW w:w="8928" w:type="dxa"/>
          </w:tcPr>
          <w:p w:rsidR="009874A0" w:rsidRDefault="009874A0" w:rsidP="009874A0">
            <w:pPr>
              <w:spacing w:line="312" w:lineRule="auto"/>
              <w:jc w:val="center"/>
            </w:pPr>
            <w:r>
              <w:t xml:space="preserve">Pasal 25 </w:t>
            </w:r>
          </w:p>
          <w:p w:rsidR="009874A0" w:rsidRDefault="009874A0" w:rsidP="009874A0">
            <w:pPr>
              <w:spacing w:line="312" w:lineRule="auto"/>
              <w:jc w:val="both"/>
            </w:pPr>
            <w:r>
              <w:t>Pengkodean Pemerintah Daerah terdiri dari kode wilayah, kode provinsi, dan kode kabupaten/kota.</w:t>
            </w:r>
          </w:p>
        </w:tc>
        <w:tc>
          <w:tcPr>
            <w:tcW w:w="8550" w:type="dxa"/>
          </w:tcPr>
          <w:p w:rsidR="009874A0" w:rsidRDefault="00995D1C" w:rsidP="00B12FD5">
            <w:pPr>
              <w:jc w:val="center"/>
            </w:pPr>
            <w:r>
              <w:t>tetap</w:t>
            </w:r>
          </w:p>
        </w:tc>
      </w:tr>
      <w:tr w:rsidR="009874A0" w:rsidTr="004D37F9">
        <w:trPr>
          <w:trHeight w:val="701"/>
        </w:trPr>
        <w:tc>
          <w:tcPr>
            <w:tcW w:w="8928" w:type="dxa"/>
          </w:tcPr>
          <w:p w:rsidR="009874A0" w:rsidRDefault="009874A0" w:rsidP="009874A0">
            <w:pPr>
              <w:spacing w:line="312" w:lineRule="auto"/>
              <w:jc w:val="center"/>
            </w:pPr>
            <w:r>
              <w:t>Paragraf 2</w:t>
            </w:r>
          </w:p>
          <w:p w:rsidR="009874A0" w:rsidRDefault="009874A0" w:rsidP="009874A0">
            <w:pPr>
              <w:spacing w:line="312" w:lineRule="auto"/>
              <w:jc w:val="center"/>
            </w:pPr>
            <w:r>
              <w:t>Pengkodean BAS SIKD</w:t>
            </w:r>
          </w:p>
        </w:tc>
        <w:tc>
          <w:tcPr>
            <w:tcW w:w="8550" w:type="dxa"/>
          </w:tcPr>
          <w:p w:rsidR="009874A0" w:rsidRDefault="009874A0" w:rsidP="00B12FD5">
            <w:pPr>
              <w:jc w:val="center"/>
            </w:pPr>
          </w:p>
        </w:tc>
      </w:tr>
      <w:tr w:rsidR="009874A0" w:rsidTr="004D37F9">
        <w:trPr>
          <w:trHeight w:val="701"/>
        </w:trPr>
        <w:tc>
          <w:tcPr>
            <w:tcW w:w="8928" w:type="dxa"/>
          </w:tcPr>
          <w:p w:rsidR="009874A0" w:rsidRDefault="009874A0" w:rsidP="009874A0">
            <w:pPr>
              <w:spacing w:line="312" w:lineRule="auto"/>
              <w:jc w:val="center"/>
            </w:pPr>
            <w:r>
              <w:t xml:space="preserve">Pasal 26 </w:t>
            </w:r>
          </w:p>
          <w:p w:rsidR="009874A0" w:rsidRDefault="009874A0" w:rsidP="0071432F">
            <w:pPr>
              <w:numPr>
                <w:ilvl w:val="0"/>
                <w:numId w:val="34"/>
              </w:numPr>
              <w:spacing w:line="312" w:lineRule="auto"/>
              <w:ind w:left="454" w:hanging="425"/>
              <w:jc w:val="both"/>
            </w:pPr>
            <w:r>
              <w:t>BAS SIKD meliputi:</w:t>
            </w:r>
          </w:p>
          <w:p w:rsidR="009874A0" w:rsidRDefault="009874A0" w:rsidP="0071432F">
            <w:pPr>
              <w:numPr>
                <w:ilvl w:val="0"/>
                <w:numId w:val="35"/>
              </w:numPr>
              <w:spacing w:line="312" w:lineRule="auto"/>
              <w:ind w:left="738" w:hanging="284"/>
              <w:jc w:val="both"/>
            </w:pPr>
            <w:r>
              <w:t>akun 1 (satu) menunjukkan aset;</w:t>
            </w:r>
          </w:p>
          <w:p w:rsidR="009874A0" w:rsidRDefault="009874A0" w:rsidP="0071432F">
            <w:pPr>
              <w:numPr>
                <w:ilvl w:val="0"/>
                <w:numId w:val="35"/>
              </w:numPr>
              <w:spacing w:line="312" w:lineRule="auto"/>
              <w:ind w:left="738" w:hanging="284"/>
              <w:jc w:val="both"/>
            </w:pPr>
            <w:r>
              <w:t>akun 2 (dua) menunjukkan kewajiban;</w:t>
            </w:r>
          </w:p>
          <w:p w:rsidR="009874A0" w:rsidRDefault="009874A0" w:rsidP="0071432F">
            <w:pPr>
              <w:numPr>
                <w:ilvl w:val="0"/>
                <w:numId w:val="35"/>
              </w:numPr>
              <w:spacing w:line="312" w:lineRule="auto"/>
              <w:ind w:left="738" w:hanging="284"/>
              <w:jc w:val="both"/>
            </w:pPr>
            <w:r>
              <w:t>akun 3 (tiga) menunjukkan ekuitas;</w:t>
            </w:r>
          </w:p>
          <w:p w:rsidR="009874A0" w:rsidRDefault="009874A0" w:rsidP="0071432F">
            <w:pPr>
              <w:numPr>
                <w:ilvl w:val="0"/>
                <w:numId w:val="35"/>
              </w:numPr>
              <w:spacing w:line="312" w:lineRule="auto"/>
              <w:ind w:left="738" w:hanging="284"/>
              <w:jc w:val="both"/>
            </w:pPr>
            <w:r>
              <w:t>akun 4 (empat) menunjukkan pendapatan-Laporan Realisasi Anggaran (LRA);</w:t>
            </w:r>
          </w:p>
          <w:p w:rsidR="009874A0" w:rsidRDefault="009874A0" w:rsidP="0071432F">
            <w:pPr>
              <w:numPr>
                <w:ilvl w:val="0"/>
                <w:numId w:val="35"/>
              </w:numPr>
              <w:spacing w:line="312" w:lineRule="auto"/>
              <w:ind w:left="738" w:hanging="284"/>
              <w:jc w:val="both"/>
            </w:pPr>
            <w:r>
              <w:t>akun 5 (lima) menunjukkan belanja;</w:t>
            </w:r>
          </w:p>
          <w:p w:rsidR="009874A0" w:rsidRDefault="009874A0" w:rsidP="0071432F">
            <w:pPr>
              <w:numPr>
                <w:ilvl w:val="0"/>
                <w:numId w:val="35"/>
              </w:numPr>
              <w:spacing w:line="312" w:lineRule="auto"/>
              <w:ind w:left="738" w:hanging="284"/>
              <w:jc w:val="both"/>
            </w:pPr>
            <w:r>
              <w:t>akun 6 (enam) menunjukkan transfer;</w:t>
            </w:r>
          </w:p>
          <w:p w:rsidR="009874A0" w:rsidRDefault="009874A0" w:rsidP="0071432F">
            <w:pPr>
              <w:numPr>
                <w:ilvl w:val="0"/>
                <w:numId w:val="35"/>
              </w:numPr>
              <w:spacing w:line="312" w:lineRule="auto"/>
              <w:ind w:left="738" w:hanging="284"/>
              <w:jc w:val="both"/>
            </w:pPr>
            <w:r>
              <w:t>akun 7 (tujuh) menunjukkan pembiayaan;</w:t>
            </w:r>
          </w:p>
          <w:p w:rsidR="009874A0" w:rsidRDefault="009874A0" w:rsidP="0071432F">
            <w:pPr>
              <w:numPr>
                <w:ilvl w:val="0"/>
                <w:numId w:val="35"/>
              </w:numPr>
              <w:spacing w:line="312" w:lineRule="auto"/>
              <w:ind w:left="738" w:hanging="284"/>
              <w:jc w:val="both"/>
            </w:pPr>
            <w:r>
              <w:t>akun 8 (delapan) menunjukkan pendapatan-Laporan Operasional (LO); dan</w:t>
            </w:r>
          </w:p>
          <w:p w:rsidR="009874A0" w:rsidRDefault="009874A0" w:rsidP="0071432F">
            <w:pPr>
              <w:numPr>
                <w:ilvl w:val="0"/>
                <w:numId w:val="35"/>
              </w:numPr>
              <w:spacing w:line="312" w:lineRule="auto"/>
              <w:ind w:left="738" w:hanging="284"/>
              <w:jc w:val="both"/>
            </w:pPr>
            <w:r>
              <w:t>akun 9 (Sembilan) menunjukkan beban.</w:t>
            </w:r>
          </w:p>
          <w:p w:rsidR="009874A0" w:rsidRDefault="009874A0" w:rsidP="00A574EB">
            <w:pPr>
              <w:numPr>
                <w:ilvl w:val="0"/>
                <w:numId w:val="34"/>
              </w:numPr>
              <w:spacing w:line="312" w:lineRule="auto"/>
              <w:ind w:left="454" w:hanging="425"/>
              <w:jc w:val="both"/>
            </w:pPr>
            <w:r>
              <w:t>BAS SIKD sebagaimana dimaksud pada ayat (1) dirinci sampai level 5 (lima) meliputi:</w:t>
            </w:r>
          </w:p>
          <w:p w:rsidR="009874A0" w:rsidRDefault="009874A0" w:rsidP="0071432F">
            <w:pPr>
              <w:numPr>
                <w:ilvl w:val="0"/>
                <w:numId w:val="37"/>
              </w:numPr>
              <w:spacing w:line="312" w:lineRule="auto"/>
              <w:ind w:left="738" w:hanging="284"/>
              <w:jc w:val="both"/>
            </w:pPr>
            <w:r>
              <w:t>level 1 sebagai kode akun;</w:t>
            </w:r>
          </w:p>
          <w:p w:rsidR="009874A0" w:rsidRDefault="009874A0" w:rsidP="0071432F">
            <w:pPr>
              <w:numPr>
                <w:ilvl w:val="0"/>
                <w:numId w:val="37"/>
              </w:numPr>
              <w:spacing w:line="312" w:lineRule="auto"/>
              <w:ind w:left="738" w:hanging="284"/>
              <w:jc w:val="both"/>
            </w:pPr>
            <w:r>
              <w:t>level 2 sebagai kode kelompok;</w:t>
            </w:r>
          </w:p>
          <w:p w:rsidR="009874A0" w:rsidRDefault="009874A0" w:rsidP="0071432F">
            <w:pPr>
              <w:numPr>
                <w:ilvl w:val="0"/>
                <w:numId w:val="37"/>
              </w:numPr>
              <w:spacing w:line="312" w:lineRule="auto"/>
              <w:ind w:left="738" w:hanging="284"/>
              <w:jc w:val="both"/>
            </w:pPr>
            <w:r>
              <w:t>level 3 sebagai kode jenis;</w:t>
            </w:r>
          </w:p>
          <w:p w:rsidR="009874A0" w:rsidRDefault="009874A0" w:rsidP="0071432F">
            <w:pPr>
              <w:numPr>
                <w:ilvl w:val="0"/>
                <w:numId w:val="37"/>
              </w:numPr>
              <w:spacing w:line="312" w:lineRule="auto"/>
              <w:ind w:left="738" w:hanging="284"/>
              <w:jc w:val="both"/>
            </w:pPr>
            <w:r>
              <w:t>level 4 sebagai kode objek; dan</w:t>
            </w:r>
          </w:p>
          <w:p w:rsidR="009874A0" w:rsidRDefault="009874A0" w:rsidP="0071432F">
            <w:pPr>
              <w:numPr>
                <w:ilvl w:val="0"/>
                <w:numId w:val="37"/>
              </w:numPr>
              <w:spacing w:line="312" w:lineRule="auto"/>
              <w:ind w:left="738" w:hanging="284"/>
              <w:jc w:val="both"/>
            </w:pPr>
            <w:r>
              <w:t>level 5 sebagai kode rincian objek.</w:t>
            </w:r>
          </w:p>
          <w:p w:rsidR="009874A0" w:rsidRDefault="009874A0" w:rsidP="00A574EB">
            <w:pPr>
              <w:numPr>
                <w:ilvl w:val="0"/>
                <w:numId w:val="32"/>
              </w:numPr>
              <w:spacing w:line="312" w:lineRule="auto"/>
              <w:ind w:left="454" w:hanging="425"/>
              <w:jc w:val="both"/>
            </w:pPr>
            <w:r>
              <w:t>Untuk penyelenggaraan SIKD Nasional, diperlukan pemetaan BAS SIKD.</w:t>
            </w:r>
          </w:p>
          <w:p w:rsidR="009874A0" w:rsidRDefault="009874A0" w:rsidP="00A574EB">
            <w:pPr>
              <w:numPr>
                <w:ilvl w:val="0"/>
                <w:numId w:val="32"/>
              </w:numPr>
              <w:spacing w:line="312" w:lineRule="auto"/>
              <w:ind w:left="454" w:hanging="425"/>
              <w:jc w:val="both"/>
            </w:pPr>
            <w:r>
              <w:t>Pemetaan BAS SIKD sebagaimana dimaksud pada ayat (3), dipergunakan dalam rangka kompilasi dan konsolidasi Laporan Keuangan Pemerintah Daerah (LKPD), penyusunan GFS, dan konsolidasi LKPD dengan Laporan Keuangan Pemerintah Pusat.</w:t>
            </w:r>
          </w:p>
        </w:tc>
        <w:tc>
          <w:tcPr>
            <w:tcW w:w="8550" w:type="dxa"/>
          </w:tcPr>
          <w:p w:rsidR="009874A0" w:rsidRDefault="00995D1C" w:rsidP="00B12FD5">
            <w:pPr>
              <w:jc w:val="center"/>
            </w:pPr>
            <w:r>
              <w:t>tetap</w:t>
            </w:r>
          </w:p>
        </w:tc>
      </w:tr>
      <w:tr w:rsidR="009874A0" w:rsidTr="004D37F9">
        <w:trPr>
          <w:trHeight w:val="701"/>
        </w:trPr>
        <w:tc>
          <w:tcPr>
            <w:tcW w:w="8928" w:type="dxa"/>
          </w:tcPr>
          <w:p w:rsidR="009874A0" w:rsidRDefault="009874A0" w:rsidP="009874A0">
            <w:pPr>
              <w:jc w:val="center"/>
            </w:pPr>
            <w:r>
              <w:t>Bagian Ketiga</w:t>
            </w:r>
          </w:p>
          <w:p w:rsidR="009874A0" w:rsidRDefault="009874A0" w:rsidP="009874A0">
            <w:pPr>
              <w:spacing w:line="312" w:lineRule="auto"/>
              <w:jc w:val="center"/>
            </w:pPr>
            <w:r>
              <w:t>Pembakuan Data SIKD</w:t>
            </w:r>
          </w:p>
        </w:tc>
        <w:tc>
          <w:tcPr>
            <w:tcW w:w="8550" w:type="dxa"/>
          </w:tcPr>
          <w:p w:rsidR="009874A0" w:rsidRDefault="009874A0" w:rsidP="00B12FD5">
            <w:pPr>
              <w:jc w:val="center"/>
            </w:pPr>
          </w:p>
        </w:tc>
      </w:tr>
      <w:tr w:rsidR="009874A0" w:rsidTr="004D37F9">
        <w:trPr>
          <w:trHeight w:val="701"/>
        </w:trPr>
        <w:tc>
          <w:tcPr>
            <w:tcW w:w="8928" w:type="dxa"/>
          </w:tcPr>
          <w:p w:rsidR="009874A0" w:rsidRDefault="009874A0" w:rsidP="009874A0">
            <w:pPr>
              <w:spacing w:line="312" w:lineRule="auto"/>
              <w:jc w:val="center"/>
            </w:pPr>
            <w:r>
              <w:t>Pasal 27</w:t>
            </w:r>
          </w:p>
          <w:p w:rsidR="009874A0" w:rsidRDefault="009874A0" w:rsidP="0071432F">
            <w:pPr>
              <w:numPr>
                <w:ilvl w:val="0"/>
                <w:numId w:val="39"/>
              </w:numPr>
              <w:spacing w:line="312" w:lineRule="auto"/>
              <w:ind w:left="454" w:hanging="425"/>
              <w:jc w:val="both"/>
            </w:pPr>
            <w:r>
              <w:t>Pembakuan data SIKD bertujuan untuk memudahkan komunikasi data.</w:t>
            </w:r>
          </w:p>
          <w:p w:rsidR="009874A0" w:rsidRDefault="009874A0" w:rsidP="0071432F">
            <w:pPr>
              <w:numPr>
                <w:ilvl w:val="0"/>
                <w:numId w:val="39"/>
              </w:numPr>
              <w:spacing w:line="312" w:lineRule="auto"/>
              <w:ind w:left="454" w:hanging="425"/>
              <w:jc w:val="both"/>
            </w:pPr>
            <w:r>
              <w:t>Pembakuan data SIKD sebagaimana dimaksud pada ayat (1) meliputi jenis, periodisasi, dan elemen data.</w:t>
            </w:r>
          </w:p>
          <w:p w:rsidR="009874A0" w:rsidRDefault="009874A0" w:rsidP="0071432F">
            <w:pPr>
              <w:numPr>
                <w:ilvl w:val="0"/>
                <w:numId w:val="39"/>
              </w:numPr>
              <w:spacing w:line="312" w:lineRule="auto"/>
              <w:ind w:left="454" w:hanging="425"/>
              <w:jc w:val="both"/>
            </w:pPr>
            <w:r>
              <w:t>Jenis, periodisasi, dan elemen data sebagaimana dimaksud pada ayat (2) mengikuti Peraturan Menteri Keuangan mengenai IKD.</w:t>
            </w:r>
          </w:p>
        </w:tc>
        <w:tc>
          <w:tcPr>
            <w:tcW w:w="8550" w:type="dxa"/>
          </w:tcPr>
          <w:p w:rsidR="009874A0" w:rsidRDefault="00995D1C" w:rsidP="00B12FD5">
            <w:pPr>
              <w:jc w:val="center"/>
            </w:pPr>
            <w:r>
              <w:t>tetap</w:t>
            </w:r>
          </w:p>
        </w:tc>
      </w:tr>
      <w:tr w:rsidR="009874A0" w:rsidTr="004D37F9">
        <w:trPr>
          <w:trHeight w:val="701"/>
        </w:trPr>
        <w:tc>
          <w:tcPr>
            <w:tcW w:w="8928" w:type="dxa"/>
          </w:tcPr>
          <w:p w:rsidR="009874A0" w:rsidRDefault="009874A0" w:rsidP="009874A0">
            <w:pPr>
              <w:jc w:val="center"/>
            </w:pPr>
            <w:r>
              <w:t>Bagian Keempat</w:t>
            </w:r>
          </w:p>
          <w:p w:rsidR="009874A0" w:rsidRDefault="009874A0" w:rsidP="009874A0">
            <w:pPr>
              <w:spacing w:line="312" w:lineRule="auto"/>
              <w:jc w:val="center"/>
            </w:pPr>
            <w:r>
              <w:t>Pembakuan Prosedur SIKD</w:t>
            </w:r>
          </w:p>
        </w:tc>
        <w:tc>
          <w:tcPr>
            <w:tcW w:w="8550" w:type="dxa"/>
          </w:tcPr>
          <w:p w:rsidR="009874A0" w:rsidRDefault="009874A0" w:rsidP="00B12FD5">
            <w:pPr>
              <w:jc w:val="center"/>
            </w:pPr>
          </w:p>
        </w:tc>
      </w:tr>
      <w:tr w:rsidR="009874A0" w:rsidTr="004D37F9">
        <w:trPr>
          <w:trHeight w:val="701"/>
        </w:trPr>
        <w:tc>
          <w:tcPr>
            <w:tcW w:w="8928" w:type="dxa"/>
          </w:tcPr>
          <w:p w:rsidR="009874A0" w:rsidRDefault="009874A0" w:rsidP="009874A0">
            <w:pPr>
              <w:jc w:val="center"/>
            </w:pPr>
            <w:r>
              <w:t>Pasal 28</w:t>
            </w:r>
          </w:p>
          <w:p w:rsidR="009874A0" w:rsidRDefault="009874A0" w:rsidP="009874A0">
            <w:pPr>
              <w:jc w:val="both"/>
            </w:pPr>
            <w:r>
              <w:t>Pembakuan prosedur SIKD meliputi pembakuan pengiriman, validasi, verifikasi, rekonsiliasi, kompilasi, dan konsolidasi data dan/atau informasi.</w:t>
            </w:r>
          </w:p>
        </w:tc>
        <w:tc>
          <w:tcPr>
            <w:tcW w:w="8550" w:type="dxa"/>
          </w:tcPr>
          <w:p w:rsidR="009874A0" w:rsidRDefault="00995D1C" w:rsidP="00B12FD5">
            <w:pPr>
              <w:jc w:val="center"/>
            </w:pPr>
            <w:r>
              <w:t>tetap</w:t>
            </w:r>
          </w:p>
        </w:tc>
      </w:tr>
      <w:tr w:rsidR="009874A0" w:rsidTr="004D37F9">
        <w:trPr>
          <w:trHeight w:val="701"/>
        </w:trPr>
        <w:tc>
          <w:tcPr>
            <w:tcW w:w="8928" w:type="dxa"/>
          </w:tcPr>
          <w:p w:rsidR="009874A0" w:rsidRDefault="009874A0" w:rsidP="009874A0">
            <w:pPr>
              <w:jc w:val="center"/>
            </w:pPr>
            <w:r>
              <w:t>Bagian Kelima</w:t>
            </w:r>
          </w:p>
          <w:p w:rsidR="009874A0" w:rsidRDefault="009874A0" w:rsidP="009874A0">
            <w:pPr>
              <w:jc w:val="center"/>
            </w:pPr>
            <w:r>
              <w:t>Pembakuan Infrastruktur Pendukung SIKD</w:t>
            </w:r>
          </w:p>
        </w:tc>
        <w:tc>
          <w:tcPr>
            <w:tcW w:w="8550" w:type="dxa"/>
          </w:tcPr>
          <w:p w:rsidR="009874A0" w:rsidRDefault="009874A0" w:rsidP="00B12FD5">
            <w:pPr>
              <w:jc w:val="center"/>
            </w:pPr>
          </w:p>
        </w:tc>
      </w:tr>
      <w:tr w:rsidR="009874A0" w:rsidTr="004D37F9">
        <w:trPr>
          <w:trHeight w:val="701"/>
        </w:trPr>
        <w:tc>
          <w:tcPr>
            <w:tcW w:w="8928" w:type="dxa"/>
          </w:tcPr>
          <w:p w:rsidR="009874A0" w:rsidRDefault="009874A0" w:rsidP="009874A0">
            <w:pPr>
              <w:jc w:val="center"/>
            </w:pPr>
            <w:r>
              <w:t>Pasal 29</w:t>
            </w:r>
          </w:p>
          <w:p w:rsidR="009874A0" w:rsidRDefault="009874A0" w:rsidP="0071432F">
            <w:pPr>
              <w:numPr>
                <w:ilvl w:val="0"/>
                <w:numId w:val="40"/>
              </w:numPr>
              <w:spacing w:line="312" w:lineRule="auto"/>
              <w:ind w:left="453" w:hanging="425"/>
              <w:jc w:val="both"/>
            </w:pPr>
            <w:r>
              <w:t>Pembakuan Infrastruktur Pendukung meliputi infrastruktur pendukung SIKD Nasional dan SIKD Daerah.</w:t>
            </w:r>
          </w:p>
          <w:p w:rsidR="009874A0" w:rsidRDefault="009874A0" w:rsidP="0071432F">
            <w:pPr>
              <w:numPr>
                <w:ilvl w:val="0"/>
                <w:numId w:val="40"/>
              </w:numPr>
              <w:spacing w:line="312" w:lineRule="auto"/>
              <w:ind w:left="453" w:hanging="425"/>
              <w:jc w:val="both"/>
            </w:pPr>
            <w:r>
              <w:t>Spesifikasi minimal infrastruktur pendukung SIKD terdiri dari perangkat keras, perangkat lunak, perangkat jaringan, dan perangkat komunikasi data.</w:t>
            </w:r>
          </w:p>
          <w:p w:rsidR="009874A0" w:rsidRDefault="009874A0" w:rsidP="0071432F">
            <w:pPr>
              <w:numPr>
                <w:ilvl w:val="0"/>
                <w:numId w:val="40"/>
              </w:numPr>
              <w:spacing w:line="312" w:lineRule="auto"/>
              <w:ind w:left="453" w:hanging="425"/>
              <w:jc w:val="both"/>
            </w:pPr>
            <w:r>
              <w:t>Penyelenggaraan SIKD Nasional dan SIKD Daerah dapat membangun Infrastruktur SIKD berbasis komputasi awan yang dapat menyediakan layanan bagi pemangku kepentingan.</w:t>
            </w:r>
          </w:p>
        </w:tc>
        <w:tc>
          <w:tcPr>
            <w:tcW w:w="8550" w:type="dxa"/>
          </w:tcPr>
          <w:p w:rsidR="009874A0" w:rsidRDefault="009874A0" w:rsidP="00B12FD5">
            <w:pPr>
              <w:jc w:val="center"/>
            </w:pPr>
          </w:p>
        </w:tc>
      </w:tr>
      <w:tr w:rsidR="009874A0" w:rsidTr="004D37F9">
        <w:trPr>
          <w:trHeight w:val="701"/>
        </w:trPr>
        <w:tc>
          <w:tcPr>
            <w:tcW w:w="8928" w:type="dxa"/>
          </w:tcPr>
          <w:p w:rsidR="009874A0" w:rsidRDefault="009874A0" w:rsidP="009874A0">
            <w:pPr>
              <w:jc w:val="center"/>
            </w:pPr>
            <w:r>
              <w:t>Bagian Keenam</w:t>
            </w:r>
          </w:p>
          <w:p w:rsidR="009874A0" w:rsidRDefault="009874A0" w:rsidP="009874A0">
            <w:pPr>
              <w:jc w:val="center"/>
            </w:pPr>
            <w:r>
              <w:t>Pembakuan Pertukaran Data SIKD</w:t>
            </w:r>
          </w:p>
        </w:tc>
        <w:tc>
          <w:tcPr>
            <w:tcW w:w="8550" w:type="dxa"/>
          </w:tcPr>
          <w:p w:rsidR="009874A0" w:rsidRDefault="009874A0" w:rsidP="00B12FD5">
            <w:pPr>
              <w:jc w:val="center"/>
            </w:pPr>
          </w:p>
        </w:tc>
      </w:tr>
      <w:tr w:rsidR="009874A0" w:rsidTr="004D37F9">
        <w:trPr>
          <w:trHeight w:val="701"/>
        </w:trPr>
        <w:tc>
          <w:tcPr>
            <w:tcW w:w="8928" w:type="dxa"/>
          </w:tcPr>
          <w:p w:rsidR="009874A0" w:rsidRDefault="009874A0" w:rsidP="009874A0">
            <w:pPr>
              <w:jc w:val="center"/>
            </w:pPr>
            <w:r>
              <w:t>Pasal 30</w:t>
            </w:r>
          </w:p>
          <w:p w:rsidR="009874A0" w:rsidRDefault="009874A0" w:rsidP="0071432F">
            <w:pPr>
              <w:numPr>
                <w:ilvl w:val="0"/>
                <w:numId w:val="41"/>
              </w:numPr>
              <w:spacing w:line="312" w:lineRule="auto"/>
              <w:ind w:left="453" w:hanging="425"/>
              <w:jc w:val="both"/>
            </w:pPr>
            <w:r>
              <w:t>Pertukaran data SIKD dapat dilakukan dalam rangka hubungan antar pemerintah, hubungan pemerintah dengan pihak bisnis dan/atau hubungan pemerintah dengan masyarakat atau publik.</w:t>
            </w:r>
          </w:p>
          <w:p w:rsidR="009874A0" w:rsidRDefault="009874A0" w:rsidP="0071432F">
            <w:pPr>
              <w:numPr>
                <w:ilvl w:val="0"/>
                <w:numId w:val="41"/>
              </w:numPr>
              <w:spacing w:line="312" w:lineRule="auto"/>
              <w:ind w:left="453" w:hanging="425"/>
              <w:jc w:val="both"/>
            </w:pPr>
            <w:r>
              <w:t>Pertukaran data sebagaimana dimaksud pada ayat (1) dilakukan dalam rangka komunikasi data SIKD sesuai dengan pembakuan pertukaran data penyusunan kebijakan oleh pemerintah.</w:t>
            </w:r>
          </w:p>
        </w:tc>
        <w:tc>
          <w:tcPr>
            <w:tcW w:w="8550" w:type="dxa"/>
          </w:tcPr>
          <w:p w:rsidR="009874A0" w:rsidRDefault="00995D1C" w:rsidP="00B12FD5">
            <w:pPr>
              <w:jc w:val="center"/>
            </w:pPr>
            <w:r>
              <w:t>tetap</w:t>
            </w:r>
          </w:p>
        </w:tc>
      </w:tr>
      <w:tr w:rsidR="009874A0" w:rsidTr="004D37F9">
        <w:trPr>
          <w:trHeight w:val="701"/>
        </w:trPr>
        <w:tc>
          <w:tcPr>
            <w:tcW w:w="8928" w:type="dxa"/>
          </w:tcPr>
          <w:p w:rsidR="009874A0" w:rsidRDefault="009874A0" w:rsidP="009874A0">
            <w:pPr>
              <w:jc w:val="center"/>
            </w:pPr>
            <w:r>
              <w:t>Bagian Ketujuh</w:t>
            </w:r>
          </w:p>
          <w:p w:rsidR="009874A0" w:rsidRDefault="009874A0" w:rsidP="009874A0">
            <w:pPr>
              <w:jc w:val="center"/>
            </w:pPr>
            <w:r>
              <w:t>Pembakuan Penyajian Informasi SIKD</w:t>
            </w:r>
          </w:p>
        </w:tc>
        <w:tc>
          <w:tcPr>
            <w:tcW w:w="8550" w:type="dxa"/>
          </w:tcPr>
          <w:p w:rsidR="009874A0" w:rsidRDefault="009874A0" w:rsidP="00B12FD5">
            <w:pPr>
              <w:jc w:val="center"/>
            </w:pPr>
          </w:p>
        </w:tc>
      </w:tr>
      <w:tr w:rsidR="009874A0" w:rsidTr="004D37F9">
        <w:trPr>
          <w:trHeight w:val="701"/>
        </w:trPr>
        <w:tc>
          <w:tcPr>
            <w:tcW w:w="8928" w:type="dxa"/>
          </w:tcPr>
          <w:p w:rsidR="009874A0" w:rsidRDefault="009874A0" w:rsidP="009874A0">
            <w:pPr>
              <w:jc w:val="center"/>
            </w:pPr>
            <w:r>
              <w:t xml:space="preserve">Pasal 31 </w:t>
            </w:r>
          </w:p>
          <w:p w:rsidR="009874A0" w:rsidRDefault="009874A0" w:rsidP="0071432F">
            <w:pPr>
              <w:numPr>
                <w:ilvl w:val="0"/>
                <w:numId w:val="42"/>
              </w:numPr>
              <w:spacing w:line="312" w:lineRule="auto"/>
              <w:ind w:left="453" w:hanging="425"/>
              <w:jc w:val="both"/>
            </w:pPr>
            <w:r>
              <w:t>Informasi dan/atau laporan yang dihasilkan oleh SIKD dapat disajikan untuk kebutuhan internal penyelenggara SIKD Nasional dan SIKD Daerah, kementerian negara/lembaga pemerintah dan non pemerintah.</w:t>
            </w:r>
          </w:p>
          <w:p w:rsidR="009874A0" w:rsidRDefault="009874A0" w:rsidP="0071432F">
            <w:pPr>
              <w:numPr>
                <w:ilvl w:val="0"/>
                <w:numId w:val="42"/>
              </w:numPr>
              <w:spacing w:line="312" w:lineRule="auto"/>
              <w:ind w:left="453" w:hanging="425"/>
              <w:jc w:val="both"/>
            </w:pPr>
            <w:r>
              <w:t xml:space="preserve"> Penyajian untuk kebutuhan internal penyelenggara SIKD Nasional dan SIKD Daerah dilakukan melalui EIS.</w:t>
            </w:r>
          </w:p>
          <w:p w:rsidR="009874A0" w:rsidRDefault="009874A0" w:rsidP="0071432F">
            <w:pPr>
              <w:numPr>
                <w:ilvl w:val="0"/>
                <w:numId w:val="42"/>
              </w:numPr>
              <w:spacing w:line="312" w:lineRule="auto"/>
              <w:ind w:left="453" w:hanging="425"/>
              <w:jc w:val="both"/>
            </w:pPr>
            <w:r>
              <w:t>Penyajian untuk pemerintah dan non pemerintah dapat dilakukan melalui situs resmi atau media publikasi lainnya.</w:t>
            </w:r>
          </w:p>
          <w:p w:rsidR="009874A0" w:rsidRDefault="009874A0" w:rsidP="0071432F">
            <w:pPr>
              <w:numPr>
                <w:ilvl w:val="0"/>
                <w:numId w:val="42"/>
              </w:numPr>
              <w:spacing w:line="312" w:lineRule="auto"/>
              <w:ind w:left="453" w:hanging="425"/>
              <w:jc w:val="both"/>
            </w:pPr>
            <w:r>
              <w:t>Penyajian informasi menggunakan data dengan pembakuan kualitas data yang ditetapkan.</w:t>
            </w:r>
          </w:p>
        </w:tc>
        <w:tc>
          <w:tcPr>
            <w:tcW w:w="8550" w:type="dxa"/>
          </w:tcPr>
          <w:p w:rsidR="009874A0" w:rsidRDefault="00995D1C" w:rsidP="00B12FD5">
            <w:pPr>
              <w:jc w:val="center"/>
            </w:pPr>
            <w:r>
              <w:t>tetap</w:t>
            </w:r>
          </w:p>
        </w:tc>
      </w:tr>
      <w:tr w:rsidR="009874A0" w:rsidTr="004D37F9">
        <w:trPr>
          <w:trHeight w:val="701"/>
        </w:trPr>
        <w:tc>
          <w:tcPr>
            <w:tcW w:w="8928" w:type="dxa"/>
          </w:tcPr>
          <w:p w:rsidR="00FB03CB" w:rsidRDefault="00FB03CB" w:rsidP="00FB03CB">
            <w:pPr>
              <w:jc w:val="center"/>
            </w:pPr>
            <w:r>
              <w:t>Bagian Kedelapan</w:t>
            </w:r>
          </w:p>
          <w:p w:rsidR="009874A0" w:rsidRDefault="00FB03CB" w:rsidP="00FB03CB">
            <w:pPr>
              <w:jc w:val="center"/>
            </w:pPr>
            <w:r>
              <w:t>Pembakuan Arsip SIKD</w:t>
            </w:r>
          </w:p>
        </w:tc>
        <w:tc>
          <w:tcPr>
            <w:tcW w:w="8550" w:type="dxa"/>
          </w:tcPr>
          <w:p w:rsidR="009874A0" w:rsidRDefault="009874A0" w:rsidP="00B12FD5">
            <w:pPr>
              <w:jc w:val="center"/>
            </w:pPr>
          </w:p>
        </w:tc>
      </w:tr>
      <w:tr w:rsidR="00FB03CB" w:rsidTr="004D37F9">
        <w:trPr>
          <w:trHeight w:val="701"/>
        </w:trPr>
        <w:tc>
          <w:tcPr>
            <w:tcW w:w="8928" w:type="dxa"/>
          </w:tcPr>
          <w:p w:rsidR="00FB03CB" w:rsidRDefault="00FB03CB" w:rsidP="00FB03CB">
            <w:pPr>
              <w:spacing w:line="312" w:lineRule="auto"/>
              <w:jc w:val="center"/>
            </w:pPr>
            <w:r>
              <w:t xml:space="preserve">Pasal 32 </w:t>
            </w:r>
          </w:p>
          <w:p w:rsidR="00FB03CB" w:rsidRDefault="00FB03CB" w:rsidP="0071432F">
            <w:pPr>
              <w:numPr>
                <w:ilvl w:val="0"/>
                <w:numId w:val="43"/>
              </w:numPr>
              <w:spacing w:line="312" w:lineRule="auto"/>
              <w:ind w:left="453" w:hanging="425"/>
              <w:jc w:val="both"/>
            </w:pPr>
            <w:r>
              <w:t>Data, Informasi, dan Laporan terkait SIKD diarsipkan sesuai kebutuhan.</w:t>
            </w:r>
          </w:p>
          <w:p w:rsidR="00FB03CB" w:rsidRDefault="00FB03CB" w:rsidP="0071432F">
            <w:pPr>
              <w:numPr>
                <w:ilvl w:val="0"/>
                <w:numId w:val="43"/>
              </w:numPr>
              <w:spacing w:line="312" w:lineRule="auto"/>
              <w:ind w:left="453" w:hanging="425"/>
              <w:jc w:val="both"/>
            </w:pPr>
            <w:r>
              <w:t>Pengarsipan dilakukan dengan mekanisme penyalinan (</w:t>
            </w:r>
            <w:r w:rsidRPr="000B31FB">
              <w:rPr>
                <w:i/>
              </w:rPr>
              <w:t>backup</w:t>
            </w:r>
            <w:r>
              <w:t>) untuk kebutuhan pengamanan data.</w:t>
            </w:r>
          </w:p>
          <w:p w:rsidR="00FB03CB" w:rsidRDefault="00FB03CB" w:rsidP="0071432F">
            <w:pPr>
              <w:numPr>
                <w:ilvl w:val="0"/>
                <w:numId w:val="43"/>
              </w:numPr>
              <w:spacing w:line="312" w:lineRule="auto"/>
              <w:ind w:left="453" w:hanging="425"/>
              <w:jc w:val="both"/>
            </w:pPr>
            <w:r>
              <w:t>Penyalinan sebagaimana dimaksud pada ayat (2) dapat digunakan di pemulihan (</w:t>
            </w:r>
            <w:r w:rsidRPr="00FB03CB">
              <w:rPr>
                <w:i/>
              </w:rPr>
              <w:t>restore</w:t>
            </w:r>
            <w:r>
              <w:t>) data sesuai kebutuhan dalam rangka menjaga integritas data.</w:t>
            </w:r>
          </w:p>
        </w:tc>
        <w:tc>
          <w:tcPr>
            <w:tcW w:w="8550" w:type="dxa"/>
          </w:tcPr>
          <w:p w:rsidR="00FB03CB" w:rsidRDefault="00995D1C" w:rsidP="00B12FD5">
            <w:pPr>
              <w:jc w:val="center"/>
            </w:pPr>
            <w:r>
              <w:t>tetap</w:t>
            </w:r>
          </w:p>
        </w:tc>
      </w:tr>
      <w:tr w:rsidR="00FB03CB" w:rsidTr="004D37F9">
        <w:trPr>
          <w:trHeight w:val="701"/>
        </w:trPr>
        <w:tc>
          <w:tcPr>
            <w:tcW w:w="8928" w:type="dxa"/>
          </w:tcPr>
          <w:p w:rsidR="00FB03CB" w:rsidRDefault="00FB03CB" w:rsidP="00FB03CB">
            <w:pPr>
              <w:spacing w:line="312" w:lineRule="auto"/>
              <w:jc w:val="center"/>
            </w:pPr>
            <w:r>
              <w:t xml:space="preserve">BAB VIII </w:t>
            </w:r>
          </w:p>
          <w:p w:rsidR="00FB03CB" w:rsidRDefault="00FB03CB" w:rsidP="00FB03CB">
            <w:pPr>
              <w:spacing w:line="312" w:lineRule="auto"/>
              <w:jc w:val="center"/>
            </w:pPr>
            <w:r>
              <w:t>KOORDINASI, KERJA SAMA DAN PEMBINAAN</w:t>
            </w:r>
          </w:p>
        </w:tc>
        <w:tc>
          <w:tcPr>
            <w:tcW w:w="8550" w:type="dxa"/>
          </w:tcPr>
          <w:p w:rsidR="00FB03CB" w:rsidRDefault="00FB03CB" w:rsidP="00B12FD5">
            <w:pPr>
              <w:jc w:val="center"/>
            </w:pPr>
          </w:p>
        </w:tc>
      </w:tr>
      <w:tr w:rsidR="00FB03CB" w:rsidTr="004D37F9">
        <w:trPr>
          <w:trHeight w:val="701"/>
        </w:trPr>
        <w:tc>
          <w:tcPr>
            <w:tcW w:w="8928" w:type="dxa"/>
          </w:tcPr>
          <w:p w:rsidR="00FB03CB" w:rsidRDefault="00FB03CB" w:rsidP="00FB03CB">
            <w:pPr>
              <w:spacing w:line="312" w:lineRule="auto"/>
              <w:jc w:val="center"/>
            </w:pPr>
            <w:r>
              <w:t>Bagian Kesatu</w:t>
            </w:r>
          </w:p>
          <w:p w:rsidR="00FB03CB" w:rsidRDefault="00FB03CB" w:rsidP="00FB03CB">
            <w:pPr>
              <w:spacing w:line="312" w:lineRule="auto"/>
              <w:jc w:val="center"/>
            </w:pPr>
            <w:r>
              <w:t>Koordinasi</w:t>
            </w:r>
          </w:p>
        </w:tc>
        <w:tc>
          <w:tcPr>
            <w:tcW w:w="8550" w:type="dxa"/>
          </w:tcPr>
          <w:p w:rsidR="00FB03CB" w:rsidRDefault="00FB03CB" w:rsidP="00B12FD5">
            <w:pPr>
              <w:jc w:val="center"/>
            </w:pPr>
          </w:p>
        </w:tc>
      </w:tr>
      <w:tr w:rsidR="00FB03CB" w:rsidTr="004D37F9">
        <w:trPr>
          <w:trHeight w:val="701"/>
        </w:trPr>
        <w:tc>
          <w:tcPr>
            <w:tcW w:w="8928" w:type="dxa"/>
          </w:tcPr>
          <w:p w:rsidR="00FB03CB" w:rsidRDefault="00FB03CB" w:rsidP="00FB03CB">
            <w:pPr>
              <w:spacing w:line="312" w:lineRule="auto"/>
              <w:jc w:val="center"/>
            </w:pPr>
            <w:r>
              <w:t>Pasal 33</w:t>
            </w:r>
          </w:p>
          <w:p w:rsidR="00FB03CB" w:rsidRDefault="00FB03CB" w:rsidP="0071432F">
            <w:pPr>
              <w:numPr>
                <w:ilvl w:val="0"/>
                <w:numId w:val="44"/>
              </w:numPr>
              <w:spacing w:line="312" w:lineRule="auto"/>
              <w:ind w:left="454" w:hanging="425"/>
              <w:jc w:val="both"/>
            </w:pPr>
            <w:r>
              <w:t>Direktorat Jenderal Perimbangan Keuangan dapat dikoordinasi dengan kementerian negara/lembaga, pemerintah provinsi, dan instansi lainnya dalam rangka penyelenggaraan SIKD Nasional.</w:t>
            </w:r>
          </w:p>
          <w:p w:rsidR="00FB03CB" w:rsidRDefault="00FB03CB" w:rsidP="0071432F">
            <w:pPr>
              <w:numPr>
                <w:ilvl w:val="0"/>
                <w:numId w:val="44"/>
              </w:numPr>
              <w:spacing w:line="312" w:lineRule="auto"/>
              <w:ind w:left="454" w:hanging="425"/>
              <w:jc w:val="both"/>
            </w:pPr>
            <w:r>
              <w:t>Dalam rangka koordinasi sebagaimana dimaksud pada ayat (1) kementerian negara/lembaga dan instansi lainnya dapat menggunakan aplikasi SIKD Nasional sesuai dengan kesepakatan.</w:t>
            </w:r>
          </w:p>
          <w:p w:rsidR="00FB03CB" w:rsidRDefault="00FB03CB" w:rsidP="0071432F">
            <w:pPr>
              <w:numPr>
                <w:ilvl w:val="0"/>
                <w:numId w:val="44"/>
              </w:numPr>
              <w:spacing w:line="312" w:lineRule="auto"/>
              <w:ind w:left="454" w:hanging="425"/>
              <w:jc w:val="both"/>
            </w:pPr>
            <w:r>
              <w:t>Dalam rangka koordinasi sebagaimana dimaksud pada ayat (1) pemerintah provinsi dapat menggunakan aplikasi SIKD Nasional untuk melakukan monitoring dan/atau evaluasi atas data dan/atau laporan dari kabupaten/kota dalam wilayahnya.</w:t>
            </w:r>
          </w:p>
        </w:tc>
        <w:tc>
          <w:tcPr>
            <w:tcW w:w="8550" w:type="dxa"/>
          </w:tcPr>
          <w:p w:rsidR="00FB03CB" w:rsidRDefault="00995D1C" w:rsidP="00B12FD5">
            <w:pPr>
              <w:jc w:val="center"/>
            </w:pPr>
            <w:r>
              <w:t>tetap</w:t>
            </w:r>
          </w:p>
        </w:tc>
      </w:tr>
      <w:tr w:rsidR="00FB03CB" w:rsidTr="004D37F9">
        <w:trPr>
          <w:trHeight w:val="701"/>
        </w:trPr>
        <w:tc>
          <w:tcPr>
            <w:tcW w:w="8928" w:type="dxa"/>
          </w:tcPr>
          <w:p w:rsidR="00FB03CB" w:rsidRDefault="00FB03CB" w:rsidP="00FB03CB">
            <w:pPr>
              <w:spacing w:line="312" w:lineRule="auto"/>
              <w:jc w:val="center"/>
            </w:pPr>
            <w:r>
              <w:t>Bagian Kedua</w:t>
            </w:r>
          </w:p>
          <w:p w:rsidR="00FB03CB" w:rsidRDefault="00FB03CB" w:rsidP="00FB03CB">
            <w:pPr>
              <w:spacing w:line="312" w:lineRule="auto"/>
              <w:jc w:val="center"/>
            </w:pPr>
            <w:r>
              <w:t>Kerjasama</w:t>
            </w:r>
          </w:p>
        </w:tc>
        <w:tc>
          <w:tcPr>
            <w:tcW w:w="8550" w:type="dxa"/>
          </w:tcPr>
          <w:p w:rsidR="00FB03CB" w:rsidRDefault="00FB03CB" w:rsidP="00B12FD5">
            <w:pPr>
              <w:jc w:val="center"/>
            </w:pPr>
          </w:p>
        </w:tc>
      </w:tr>
      <w:tr w:rsidR="00FB03CB" w:rsidTr="004D37F9">
        <w:trPr>
          <w:trHeight w:val="701"/>
        </w:trPr>
        <w:tc>
          <w:tcPr>
            <w:tcW w:w="8928" w:type="dxa"/>
          </w:tcPr>
          <w:p w:rsidR="00FB03CB" w:rsidRDefault="00FB03CB" w:rsidP="00FB03CB">
            <w:pPr>
              <w:spacing w:line="312" w:lineRule="auto"/>
              <w:jc w:val="center"/>
            </w:pPr>
            <w:r>
              <w:t xml:space="preserve">Pasal 34 </w:t>
            </w:r>
          </w:p>
          <w:p w:rsidR="00FB03CB" w:rsidRDefault="00FB03CB" w:rsidP="0071432F">
            <w:pPr>
              <w:numPr>
                <w:ilvl w:val="0"/>
                <w:numId w:val="45"/>
              </w:numPr>
              <w:spacing w:line="312" w:lineRule="auto"/>
              <w:ind w:left="454" w:hanging="425"/>
              <w:jc w:val="both"/>
            </w:pPr>
            <w:r>
              <w:t>Dalam rangka penyelenggaraan SIKD Nasional, Direktorat Jenderal Perimbangan Keuangan dapat melakukan kerjasama dengan:</w:t>
            </w:r>
          </w:p>
          <w:p w:rsidR="00FB03CB" w:rsidRDefault="00FB03CB" w:rsidP="0071432F">
            <w:pPr>
              <w:numPr>
                <w:ilvl w:val="0"/>
                <w:numId w:val="46"/>
              </w:numPr>
              <w:spacing w:line="312" w:lineRule="auto"/>
              <w:ind w:left="738" w:hanging="284"/>
              <w:jc w:val="both"/>
            </w:pPr>
            <w:r>
              <w:t xml:space="preserve">Pemerintah Daerah untuk kegiatan pengujian </w:t>
            </w:r>
            <w:r w:rsidRPr="0014174E">
              <w:rPr>
                <w:i/>
              </w:rPr>
              <w:t>piloting</w:t>
            </w:r>
            <w:r>
              <w:t xml:space="preserve"> dan </w:t>
            </w:r>
            <w:r w:rsidRPr="0014174E">
              <w:rPr>
                <w:i/>
              </w:rPr>
              <w:t>roll-out</w:t>
            </w:r>
            <w:r>
              <w:t xml:space="preserve"> aplikasi SIKD;</w:t>
            </w:r>
          </w:p>
          <w:p w:rsidR="00FB03CB" w:rsidRDefault="00FB03CB" w:rsidP="0071432F">
            <w:pPr>
              <w:numPr>
                <w:ilvl w:val="0"/>
                <w:numId w:val="46"/>
              </w:numPr>
              <w:spacing w:line="312" w:lineRule="auto"/>
              <w:ind w:left="738" w:hanging="284"/>
              <w:jc w:val="both"/>
            </w:pPr>
            <w:r>
              <w:t>Badan Pusat Statistik untuk data dasar pendukung formulasi kebijakan desentralisasi fiskal;</w:t>
            </w:r>
          </w:p>
          <w:p w:rsidR="00FB03CB" w:rsidRDefault="00FB03CB" w:rsidP="0071432F">
            <w:pPr>
              <w:numPr>
                <w:ilvl w:val="0"/>
                <w:numId w:val="46"/>
              </w:numPr>
              <w:spacing w:line="312" w:lineRule="auto"/>
              <w:ind w:left="738" w:hanging="284"/>
              <w:jc w:val="both"/>
            </w:pPr>
            <w:r>
              <w:t>Badan Perencanaan Pembangunan Nasional untuk data perencanaan nasional;</w:t>
            </w:r>
          </w:p>
          <w:p w:rsidR="00FB03CB" w:rsidRDefault="00FB03CB" w:rsidP="0071432F">
            <w:pPr>
              <w:numPr>
                <w:ilvl w:val="0"/>
                <w:numId w:val="46"/>
              </w:numPr>
              <w:spacing w:line="312" w:lineRule="auto"/>
              <w:ind w:left="738" w:hanging="284"/>
              <w:jc w:val="both"/>
            </w:pPr>
            <w:r>
              <w:t>Kementerian negara/lembaga untuk data-data yang dibutuhkan dalam rangka pelaksanaan desentralisasi fiskal;</w:t>
            </w:r>
          </w:p>
          <w:p w:rsidR="00FB03CB" w:rsidRDefault="00FB03CB" w:rsidP="0071432F">
            <w:pPr>
              <w:numPr>
                <w:ilvl w:val="0"/>
                <w:numId w:val="46"/>
              </w:numPr>
              <w:spacing w:line="312" w:lineRule="auto"/>
              <w:ind w:left="738" w:hanging="284"/>
              <w:jc w:val="both"/>
            </w:pPr>
            <w:r>
              <w:t>Bank Indonesia dan perbankan nasional untuk data-data moneter dan konektivitas data penyaluran transfer melalui sistem perbankan;</w:t>
            </w:r>
          </w:p>
          <w:p w:rsidR="00FB03CB" w:rsidRDefault="00FB03CB" w:rsidP="0071432F">
            <w:pPr>
              <w:numPr>
                <w:ilvl w:val="0"/>
                <w:numId w:val="46"/>
              </w:numPr>
              <w:spacing w:line="312" w:lineRule="auto"/>
              <w:ind w:left="738" w:hanging="284"/>
              <w:jc w:val="both"/>
            </w:pPr>
            <w:r>
              <w:t>Badan Pemeriksa Keuangan untuk data opini laporan keuangan pemerintah daerah dan laporan terkait transfer ke daerah dan dana desa;</w:t>
            </w:r>
          </w:p>
          <w:p w:rsidR="00FB03CB" w:rsidRDefault="00FB03CB" w:rsidP="0071432F">
            <w:pPr>
              <w:numPr>
                <w:ilvl w:val="0"/>
                <w:numId w:val="46"/>
              </w:numPr>
              <w:spacing w:line="312" w:lineRule="auto"/>
              <w:ind w:left="738" w:hanging="284"/>
              <w:jc w:val="both"/>
            </w:pPr>
            <w:r>
              <w:t>Badan Pengawasan Keuangan dan Pembangunan untuk data reviu atas laporan keuangan dan laporan kinerja pemerintah dan sistem pemeriksaan internal pemerintah; dan</w:t>
            </w:r>
          </w:p>
          <w:p w:rsidR="00FB03CB" w:rsidRDefault="00FB03CB" w:rsidP="0071432F">
            <w:pPr>
              <w:numPr>
                <w:ilvl w:val="0"/>
                <w:numId w:val="46"/>
              </w:numPr>
              <w:spacing w:line="312" w:lineRule="auto"/>
              <w:ind w:left="738" w:hanging="284"/>
              <w:jc w:val="both"/>
            </w:pPr>
            <w:r>
              <w:t>Lembaga berbadan hukum baik dalam maupun luar negeri dalam rangka pelaksanaan desentralisasi fiskal.</w:t>
            </w:r>
          </w:p>
          <w:p w:rsidR="00FB03CB" w:rsidRDefault="00FB03CB" w:rsidP="00A574EB">
            <w:pPr>
              <w:numPr>
                <w:ilvl w:val="0"/>
                <w:numId w:val="45"/>
              </w:numPr>
              <w:spacing w:line="312" w:lineRule="auto"/>
              <w:ind w:left="454" w:hanging="425"/>
              <w:jc w:val="both"/>
            </w:pPr>
            <w:r>
              <w:t>Kerjasama dalam rangka penyelenggaraan SIKD Nasional sebagaimana dimaksud pada ayat (1) huruf a sampai dengan huruf h dituangkan dalam nota kesepahaman.</w:t>
            </w:r>
          </w:p>
        </w:tc>
        <w:tc>
          <w:tcPr>
            <w:tcW w:w="8550" w:type="dxa"/>
          </w:tcPr>
          <w:p w:rsidR="00FB03CB" w:rsidRDefault="00995D1C" w:rsidP="00B12FD5">
            <w:pPr>
              <w:jc w:val="center"/>
            </w:pPr>
            <w:r>
              <w:t>tetap</w:t>
            </w:r>
          </w:p>
        </w:tc>
      </w:tr>
      <w:tr w:rsidR="00FB03CB" w:rsidTr="004D37F9">
        <w:trPr>
          <w:trHeight w:val="701"/>
        </w:trPr>
        <w:tc>
          <w:tcPr>
            <w:tcW w:w="8928" w:type="dxa"/>
          </w:tcPr>
          <w:p w:rsidR="00FB03CB" w:rsidRDefault="00FB03CB" w:rsidP="00FB03CB">
            <w:pPr>
              <w:spacing w:line="312" w:lineRule="auto"/>
              <w:jc w:val="center"/>
            </w:pPr>
            <w:r>
              <w:t>Bagian Ketiga</w:t>
            </w:r>
          </w:p>
          <w:p w:rsidR="00FB03CB" w:rsidRDefault="00FB03CB" w:rsidP="00FB03CB">
            <w:pPr>
              <w:spacing w:line="312" w:lineRule="auto"/>
              <w:jc w:val="center"/>
            </w:pPr>
            <w:r>
              <w:t>Pembinaan</w:t>
            </w:r>
          </w:p>
        </w:tc>
        <w:tc>
          <w:tcPr>
            <w:tcW w:w="8550" w:type="dxa"/>
          </w:tcPr>
          <w:p w:rsidR="00FB03CB" w:rsidRDefault="00FB03CB" w:rsidP="00B12FD5">
            <w:pPr>
              <w:jc w:val="center"/>
            </w:pPr>
          </w:p>
        </w:tc>
      </w:tr>
      <w:tr w:rsidR="00FB03CB" w:rsidTr="004D37F9">
        <w:trPr>
          <w:trHeight w:val="5445"/>
        </w:trPr>
        <w:tc>
          <w:tcPr>
            <w:tcW w:w="8928" w:type="dxa"/>
          </w:tcPr>
          <w:p w:rsidR="00FB03CB" w:rsidRDefault="00FB03CB" w:rsidP="00FB03CB">
            <w:pPr>
              <w:spacing w:line="312" w:lineRule="auto"/>
              <w:jc w:val="center"/>
            </w:pPr>
            <w:r>
              <w:t xml:space="preserve">Pasal 35 </w:t>
            </w:r>
          </w:p>
          <w:p w:rsidR="00FB03CB" w:rsidRDefault="00FB03CB" w:rsidP="0071432F">
            <w:pPr>
              <w:numPr>
                <w:ilvl w:val="0"/>
                <w:numId w:val="47"/>
              </w:numPr>
              <w:spacing w:line="312" w:lineRule="auto"/>
              <w:ind w:left="454" w:hanging="425"/>
              <w:jc w:val="both"/>
            </w:pPr>
            <w:r>
              <w:t>Dalam rangka penyelenggaraan SIKD, Direktorat Jenderal Perimbangan Keuangan melakukan pembinaan kepada:</w:t>
            </w:r>
          </w:p>
          <w:p w:rsidR="00FB03CB" w:rsidRDefault="00FB03CB" w:rsidP="0071432F">
            <w:pPr>
              <w:numPr>
                <w:ilvl w:val="0"/>
                <w:numId w:val="48"/>
              </w:numPr>
              <w:spacing w:line="312" w:lineRule="auto"/>
              <w:ind w:left="738" w:hanging="284"/>
              <w:jc w:val="both"/>
            </w:pPr>
            <w:r>
              <w:t>pemerintah daerah melalui sosialisasi, bimbingan teknis, monitoring, dan evaluasi; dan</w:t>
            </w:r>
          </w:p>
          <w:p w:rsidR="001D2CC4" w:rsidRDefault="00FB03CB" w:rsidP="0071432F">
            <w:pPr>
              <w:numPr>
                <w:ilvl w:val="0"/>
                <w:numId w:val="48"/>
              </w:numPr>
              <w:spacing w:line="312" w:lineRule="auto"/>
              <w:ind w:left="738" w:hanging="284"/>
              <w:jc w:val="both"/>
            </w:pPr>
            <w:r>
              <w:t>pengembang SIKD Daerah untuk menjamin kualitas sistem yang dihasilkan dan kepatuhan atas ketentuan pembakuan SIKD dan pembakuan agen SIKD.</w:t>
            </w:r>
          </w:p>
          <w:p w:rsidR="00FB03CB" w:rsidRDefault="00FB03CB" w:rsidP="00A574EB">
            <w:pPr>
              <w:numPr>
                <w:ilvl w:val="0"/>
                <w:numId w:val="47"/>
              </w:numPr>
              <w:spacing w:line="312" w:lineRule="auto"/>
              <w:ind w:left="454" w:hanging="425"/>
              <w:jc w:val="both"/>
            </w:pPr>
            <w:r>
              <w:t>Pemerintah daerah dapat meminta pendampingan kepada Direktorat Jenderal Perimbangan Keuangan atas penyelenggaraan SIKD.</w:t>
            </w:r>
          </w:p>
        </w:tc>
        <w:tc>
          <w:tcPr>
            <w:tcW w:w="8550" w:type="dxa"/>
          </w:tcPr>
          <w:p w:rsidR="00FB03CB" w:rsidRDefault="00995D1C" w:rsidP="00B12FD5">
            <w:pPr>
              <w:jc w:val="center"/>
            </w:pPr>
            <w:r>
              <w:t>tetap</w:t>
            </w:r>
          </w:p>
        </w:tc>
      </w:tr>
      <w:tr w:rsidR="001D2CC4" w:rsidTr="004D37F9">
        <w:trPr>
          <w:trHeight w:val="701"/>
        </w:trPr>
        <w:tc>
          <w:tcPr>
            <w:tcW w:w="8928" w:type="dxa"/>
          </w:tcPr>
          <w:p w:rsidR="00F721A7" w:rsidRDefault="00F721A7" w:rsidP="00F721A7">
            <w:pPr>
              <w:spacing w:line="312" w:lineRule="auto"/>
              <w:jc w:val="center"/>
            </w:pPr>
            <w:r>
              <w:t>BAB IX</w:t>
            </w:r>
          </w:p>
          <w:p w:rsidR="001D2CC4" w:rsidRDefault="00F721A7" w:rsidP="00F721A7">
            <w:pPr>
              <w:spacing w:line="312" w:lineRule="auto"/>
              <w:jc w:val="center"/>
            </w:pPr>
            <w:r>
              <w:t>MANUAL PENYELENGGARAAN SIKD</w:t>
            </w:r>
          </w:p>
        </w:tc>
        <w:tc>
          <w:tcPr>
            <w:tcW w:w="8550" w:type="dxa"/>
          </w:tcPr>
          <w:p w:rsidR="001D2CC4" w:rsidRDefault="001D2CC4" w:rsidP="00F721A7">
            <w:pPr>
              <w:jc w:val="both"/>
            </w:pPr>
          </w:p>
        </w:tc>
      </w:tr>
      <w:tr w:rsidR="001D2CC4" w:rsidTr="004D37F9">
        <w:trPr>
          <w:trHeight w:val="701"/>
        </w:trPr>
        <w:tc>
          <w:tcPr>
            <w:tcW w:w="8928" w:type="dxa"/>
          </w:tcPr>
          <w:p w:rsidR="001D2CC4" w:rsidRDefault="001D2CC4" w:rsidP="001D2CC4">
            <w:pPr>
              <w:spacing w:line="312" w:lineRule="auto"/>
              <w:jc w:val="center"/>
            </w:pPr>
          </w:p>
        </w:tc>
        <w:tc>
          <w:tcPr>
            <w:tcW w:w="8550" w:type="dxa"/>
          </w:tcPr>
          <w:p w:rsidR="001D2CC4" w:rsidRDefault="00F721A7" w:rsidP="00F721A7">
            <w:pPr>
              <w:numPr>
                <w:ilvl w:val="0"/>
                <w:numId w:val="11"/>
              </w:numPr>
              <w:ind w:left="341" w:hanging="341"/>
              <w:jc w:val="both"/>
            </w:pPr>
            <w:r>
              <w:t>Ketentuan Pasal 36 diubah sehingga berbunyi sebagai berikut:</w:t>
            </w:r>
          </w:p>
        </w:tc>
      </w:tr>
      <w:tr w:rsidR="001D2CC4" w:rsidTr="004D37F9">
        <w:trPr>
          <w:trHeight w:val="701"/>
        </w:trPr>
        <w:tc>
          <w:tcPr>
            <w:tcW w:w="8928" w:type="dxa"/>
          </w:tcPr>
          <w:p w:rsidR="001D2CC4" w:rsidRDefault="001D2CC4" w:rsidP="001D2CC4">
            <w:pPr>
              <w:spacing w:line="312" w:lineRule="auto"/>
              <w:jc w:val="center"/>
            </w:pPr>
            <w:r>
              <w:t xml:space="preserve">Pasal 36 </w:t>
            </w:r>
          </w:p>
          <w:p w:rsidR="001D2CC4" w:rsidRDefault="001D2CC4" w:rsidP="001D2CC4">
            <w:pPr>
              <w:spacing w:line="312" w:lineRule="auto"/>
              <w:jc w:val="both"/>
            </w:pPr>
            <w:r>
              <w:t>Manual penyelenggaraan SIKD diselenggarakan sesuai dengan manual sebagaimana tercantum dalam Lampiran yang merupakan bagian tidak terpisahkan dari Peraturan Menteri ini.</w:t>
            </w:r>
          </w:p>
        </w:tc>
        <w:tc>
          <w:tcPr>
            <w:tcW w:w="8550" w:type="dxa"/>
          </w:tcPr>
          <w:p w:rsidR="001D2CC4" w:rsidRDefault="001D2CC4" w:rsidP="001D2CC4">
            <w:pPr>
              <w:spacing w:line="312" w:lineRule="auto"/>
              <w:jc w:val="center"/>
            </w:pPr>
            <w:r>
              <w:t>Pasal 36</w:t>
            </w:r>
          </w:p>
          <w:p w:rsidR="001D2CC4" w:rsidRDefault="001D2CC4" w:rsidP="0071432F">
            <w:pPr>
              <w:numPr>
                <w:ilvl w:val="0"/>
                <w:numId w:val="52"/>
              </w:numPr>
              <w:spacing w:line="312" w:lineRule="auto"/>
              <w:ind w:left="459" w:hanging="425"/>
              <w:jc w:val="both"/>
            </w:pPr>
            <w:r>
              <w:t>SIKD diselenggarakan sesuai dengan manual penyelenggaraan SIKD sebagaimana tercantum dalam Lampiran yang merupakan bagian dari Peraturan Menteri ini.</w:t>
            </w:r>
          </w:p>
          <w:p w:rsidR="001D2CC4" w:rsidRDefault="001D2CC4" w:rsidP="0071432F">
            <w:pPr>
              <w:numPr>
                <w:ilvl w:val="0"/>
                <w:numId w:val="52"/>
              </w:numPr>
              <w:spacing w:line="312" w:lineRule="auto"/>
              <w:ind w:left="459" w:hanging="425"/>
              <w:jc w:val="both"/>
            </w:pPr>
            <w:r>
              <w:t>Selain diselenggarakan sesuai dengan manual sebagaimana dimaksud pada ayat (1), SIKD untuk Data Transaksi Pemerintah Daerah sebagaimana dimaksud dalam Pasal 21 ayat (2) diselenggarakan sesuai dengan proses bisnis penyelenggaraan Data Transaksi Pemerintah Daerah.</w:t>
            </w:r>
          </w:p>
          <w:p w:rsidR="001D2CC4" w:rsidRDefault="001D2CC4" w:rsidP="0071432F">
            <w:pPr>
              <w:numPr>
                <w:ilvl w:val="0"/>
                <w:numId w:val="52"/>
              </w:numPr>
              <w:spacing w:line="312" w:lineRule="auto"/>
              <w:ind w:left="459" w:hanging="425"/>
              <w:jc w:val="both"/>
            </w:pPr>
            <w:r>
              <w:t>Ketentuan mengenai proses bisnis sebagaimana dimaksud pada ayat (2) diatur dengan Peraturan Direktur Jenderal Perimbangan Keuangan.</w:t>
            </w:r>
          </w:p>
        </w:tc>
      </w:tr>
      <w:tr w:rsidR="001D2CC4" w:rsidTr="004D37F9">
        <w:trPr>
          <w:trHeight w:val="701"/>
        </w:trPr>
        <w:tc>
          <w:tcPr>
            <w:tcW w:w="8928" w:type="dxa"/>
          </w:tcPr>
          <w:p w:rsidR="001D2CC4" w:rsidRDefault="001D2CC4" w:rsidP="001D2CC4">
            <w:pPr>
              <w:spacing w:line="312" w:lineRule="auto"/>
              <w:jc w:val="center"/>
            </w:pPr>
            <w:r>
              <w:t>BAB X</w:t>
            </w:r>
          </w:p>
          <w:p w:rsidR="001D2CC4" w:rsidRDefault="001D2CC4" w:rsidP="001D2CC4">
            <w:pPr>
              <w:spacing w:line="312" w:lineRule="auto"/>
              <w:jc w:val="center"/>
            </w:pPr>
            <w:r>
              <w:t>MASA TRANSISI</w:t>
            </w:r>
          </w:p>
        </w:tc>
        <w:tc>
          <w:tcPr>
            <w:tcW w:w="8550" w:type="dxa"/>
          </w:tcPr>
          <w:p w:rsidR="001D2CC4" w:rsidRDefault="001D2CC4" w:rsidP="00B12FD5">
            <w:pPr>
              <w:jc w:val="center"/>
            </w:pPr>
          </w:p>
        </w:tc>
      </w:tr>
      <w:tr w:rsidR="001D2CC4" w:rsidTr="004D37F9">
        <w:trPr>
          <w:trHeight w:val="701"/>
        </w:trPr>
        <w:tc>
          <w:tcPr>
            <w:tcW w:w="8928" w:type="dxa"/>
          </w:tcPr>
          <w:p w:rsidR="001D2CC4" w:rsidRDefault="001D2CC4" w:rsidP="001D2CC4">
            <w:pPr>
              <w:spacing w:line="312" w:lineRule="auto"/>
              <w:jc w:val="center"/>
            </w:pPr>
            <w:r>
              <w:t>Pasal 37</w:t>
            </w:r>
          </w:p>
          <w:p w:rsidR="001D2CC4" w:rsidRDefault="001D2CC4" w:rsidP="0071432F">
            <w:pPr>
              <w:numPr>
                <w:ilvl w:val="0"/>
                <w:numId w:val="49"/>
              </w:numPr>
              <w:spacing w:line="312" w:lineRule="auto"/>
              <w:ind w:left="454" w:hanging="425"/>
              <w:jc w:val="both"/>
            </w:pPr>
            <w:r>
              <w:t>Penyampaian data me</w:t>
            </w:r>
            <w:r w:rsidR="002B20CD">
              <w:t>la</w:t>
            </w:r>
            <w:r>
              <w:t>lui SIKD dilaksanakan oleh Pemerintah Daerah sesuai dengan ketentuan peraturan perundang-undangan.</w:t>
            </w:r>
          </w:p>
          <w:p w:rsidR="001D2CC4" w:rsidRDefault="001D2CC4" w:rsidP="0071432F">
            <w:pPr>
              <w:numPr>
                <w:ilvl w:val="0"/>
                <w:numId w:val="49"/>
              </w:numPr>
              <w:spacing w:line="312" w:lineRule="auto"/>
              <w:ind w:left="454" w:hanging="425"/>
              <w:jc w:val="both"/>
            </w:pPr>
            <w:r>
              <w:t>Pembakuan penyelanggaraan SIKD diterapkan paling lambat satu tahun setelah Peraturan Menteri ini ditetapkan.</w:t>
            </w:r>
          </w:p>
        </w:tc>
        <w:tc>
          <w:tcPr>
            <w:tcW w:w="8550" w:type="dxa"/>
          </w:tcPr>
          <w:p w:rsidR="001D2CC4" w:rsidRDefault="00995D1C" w:rsidP="00B12FD5">
            <w:pPr>
              <w:jc w:val="center"/>
            </w:pPr>
            <w:r>
              <w:t>tetap</w:t>
            </w:r>
          </w:p>
        </w:tc>
      </w:tr>
      <w:tr w:rsidR="001D2CC4" w:rsidTr="004D37F9">
        <w:trPr>
          <w:trHeight w:val="701"/>
        </w:trPr>
        <w:tc>
          <w:tcPr>
            <w:tcW w:w="8928" w:type="dxa"/>
          </w:tcPr>
          <w:p w:rsidR="001D2CC4" w:rsidRDefault="001D2CC4" w:rsidP="001D2CC4">
            <w:pPr>
              <w:spacing w:line="312" w:lineRule="auto"/>
              <w:jc w:val="center"/>
            </w:pPr>
            <w:r>
              <w:t>BAB XI</w:t>
            </w:r>
          </w:p>
          <w:p w:rsidR="001D2CC4" w:rsidRDefault="001D2CC4" w:rsidP="001D2CC4">
            <w:pPr>
              <w:spacing w:line="312" w:lineRule="auto"/>
              <w:jc w:val="center"/>
            </w:pPr>
            <w:r>
              <w:t>KETENTUAN LAIN-LAIN</w:t>
            </w:r>
          </w:p>
        </w:tc>
        <w:tc>
          <w:tcPr>
            <w:tcW w:w="8550" w:type="dxa"/>
          </w:tcPr>
          <w:p w:rsidR="001D2CC4" w:rsidRDefault="001D2CC4" w:rsidP="00B12FD5">
            <w:pPr>
              <w:jc w:val="center"/>
            </w:pPr>
          </w:p>
        </w:tc>
      </w:tr>
      <w:tr w:rsidR="001D2CC4" w:rsidTr="004D37F9">
        <w:trPr>
          <w:trHeight w:val="701"/>
        </w:trPr>
        <w:tc>
          <w:tcPr>
            <w:tcW w:w="8928" w:type="dxa"/>
          </w:tcPr>
          <w:p w:rsidR="001D2CC4" w:rsidRDefault="001D2CC4" w:rsidP="001D2CC4">
            <w:pPr>
              <w:spacing w:line="312" w:lineRule="auto"/>
              <w:jc w:val="center"/>
            </w:pPr>
            <w:r>
              <w:t xml:space="preserve">Pasal 38 </w:t>
            </w:r>
          </w:p>
          <w:p w:rsidR="001D2CC4" w:rsidRDefault="001D2CC4" w:rsidP="0071432F">
            <w:pPr>
              <w:numPr>
                <w:ilvl w:val="0"/>
                <w:numId w:val="50"/>
              </w:numPr>
              <w:spacing w:line="312" w:lineRule="auto"/>
              <w:ind w:left="454" w:hanging="425"/>
              <w:jc w:val="both"/>
            </w:pPr>
            <w:r>
              <w:t>Penyampai</w:t>
            </w:r>
            <w:r w:rsidR="002B20CD">
              <w:t>a</w:t>
            </w:r>
            <w:r>
              <w:t>n data melalui SIKD yang merupakan bagian dari persyaratan penyaluran transfer ke daerah dan dana desa dilaksanakan sesuai dengan Peraturan Menteri Keuangan mengenai pengelolaan transfer ke daerah dan dana desa.</w:t>
            </w:r>
          </w:p>
          <w:p w:rsidR="001D2CC4" w:rsidRDefault="001D2CC4" w:rsidP="0071432F">
            <w:pPr>
              <w:numPr>
                <w:ilvl w:val="0"/>
                <w:numId w:val="50"/>
              </w:numPr>
              <w:spacing w:line="312" w:lineRule="auto"/>
              <w:ind w:left="454" w:hanging="425"/>
              <w:jc w:val="both"/>
            </w:pPr>
            <w:r>
              <w:t>Berdasarkan hasil monitoring dan evaluasi atas penyelenggaraan SIKD Daerah:</w:t>
            </w:r>
          </w:p>
          <w:p w:rsidR="001D2CC4" w:rsidRDefault="001D2CC4" w:rsidP="0071432F">
            <w:pPr>
              <w:numPr>
                <w:ilvl w:val="0"/>
                <w:numId w:val="60"/>
              </w:numPr>
              <w:spacing w:line="312" w:lineRule="auto"/>
              <w:ind w:left="738" w:hanging="284"/>
              <w:jc w:val="both"/>
            </w:pPr>
            <w:r>
              <w:t>bagi pemerintah daerah yang mematuhi ketentuan sebagaimana ditetapkan dalam Peraturan Menteri ini dapat diberikan penghargaan yang diumumkan dalam situs resmi Kementerian Keuangan atau media publikasi lainnya; dan</w:t>
            </w:r>
          </w:p>
          <w:p w:rsidR="001D2CC4" w:rsidRDefault="001D2CC4" w:rsidP="0071432F">
            <w:pPr>
              <w:numPr>
                <w:ilvl w:val="0"/>
                <w:numId w:val="60"/>
              </w:numPr>
              <w:spacing w:line="312" w:lineRule="auto"/>
              <w:ind w:left="738" w:hanging="284"/>
              <w:jc w:val="both"/>
            </w:pPr>
            <w:r>
              <w:t>bagi pemerintah daerah yang tidak mematuhi ketentuan sebagaimana ditetapkan dalam Peraturan Menteri ini dapat dikenakan:</w:t>
            </w:r>
          </w:p>
          <w:p w:rsidR="001D2CC4" w:rsidRDefault="001D2CC4" w:rsidP="0071432F">
            <w:pPr>
              <w:numPr>
                <w:ilvl w:val="0"/>
                <w:numId w:val="51"/>
              </w:numPr>
              <w:spacing w:line="312" w:lineRule="auto"/>
              <w:ind w:left="1021" w:hanging="283"/>
              <w:jc w:val="both"/>
            </w:pPr>
            <w:r>
              <w:t xml:space="preserve">teguran tertulis; dan/atau </w:t>
            </w:r>
          </w:p>
          <w:p w:rsidR="001D2CC4" w:rsidRDefault="001D2CC4" w:rsidP="0071432F">
            <w:pPr>
              <w:numPr>
                <w:ilvl w:val="0"/>
                <w:numId w:val="51"/>
              </w:numPr>
              <w:spacing w:line="312" w:lineRule="auto"/>
              <w:ind w:left="1021" w:hanging="283"/>
              <w:jc w:val="both"/>
            </w:pPr>
            <w:r>
              <w:t>pengumuman kepada publik.</w:t>
            </w:r>
          </w:p>
        </w:tc>
        <w:tc>
          <w:tcPr>
            <w:tcW w:w="8550" w:type="dxa"/>
          </w:tcPr>
          <w:p w:rsidR="001D2CC4" w:rsidRDefault="00995D1C" w:rsidP="00B12FD5">
            <w:pPr>
              <w:jc w:val="center"/>
            </w:pPr>
            <w:r>
              <w:t>tetap</w:t>
            </w:r>
          </w:p>
        </w:tc>
      </w:tr>
      <w:tr w:rsidR="001D2CC4" w:rsidTr="004D37F9">
        <w:trPr>
          <w:trHeight w:val="701"/>
        </w:trPr>
        <w:tc>
          <w:tcPr>
            <w:tcW w:w="8928" w:type="dxa"/>
          </w:tcPr>
          <w:p w:rsidR="001D2CC4" w:rsidRDefault="001D2CC4" w:rsidP="001D2CC4">
            <w:pPr>
              <w:spacing w:line="312" w:lineRule="auto"/>
              <w:jc w:val="center"/>
            </w:pPr>
            <w:r>
              <w:t>BAB XII</w:t>
            </w:r>
          </w:p>
          <w:p w:rsidR="001D2CC4" w:rsidRDefault="001D2CC4" w:rsidP="001D2CC4">
            <w:pPr>
              <w:spacing w:line="312" w:lineRule="auto"/>
              <w:jc w:val="center"/>
            </w:pPr>
            <w:r>
              <w:t>KETENTUAN PENUTUP</w:t>
            </w:r>
          </w:p>
        </w:tc>
        <w:tc>
          <w:tcPr>
            <w:tcW w:w="8550" w:type="dxa"/>
          </w:tcPr>
          <w:p w:rsidR="001D2CC4" w:rsidRDefault="001D2CC4" w:rsidP="00B12FD5">
            <w:pPr>
              <w:jc w:val="center"/>
            </w:pPr>
          </w:p>
        </w:tc>
      </w:tr>
      <w:tr w:rsidR="001D2CC4" w:rsidTr="004D37F9">
        <w:trPr>
          <w:trHeight w:val="701"/>
        </w:trPr>
        <w:tc>
          <w:tcPr>
            <w:tcW w:w="8928" w:type="dxa"/>
          </w:tcPr>
          <w:p w:rsidR="001D2CC4" w:rsidRDefault="001D2CC4" w:rsidP="001D2CC4">
            <w:pPr>
              <w:spacing w:line="312" w:lineRule="auto"/>
              <w:jc w:val="center"/>
            </w:pPr>
            <w:r>
              <w:t xml:space="preserve">Pasal 39 </w:t>
            </w:r>
          </w:p>
          <w:p w:rsidR="001D2CC4" w:rsidRDefault="001D2CC4" w:rsidP="001D2CC4">
            <w:pPr>
              <w:spacing w:line="312" w:lineRule="auto"/>
              <w:jc w:val="both"/>
            </w:pPr>
            <w:r>
              <w:t>Peraturan Menteri ini mulai berlaku pada tanggal diundangkan.</w:t>
            </w:r>
          </w:p>
        </w:tc>
        <w:tc>
          <w:tcPr>
            <w:tcW w:w="8550" w:type="dxa"/>
          </w:tcPr>
          <w:p w:rsidR="001D2CC4" w:rsidRDefault="00995D1C" w:rsidP="00B12FD5">
            <w:pPr>
              <w:jc w:val="center"/>
            </w:pPr>
            <w:r>
              <w:t>tetap</w:t>
            </w:r>
          </w:p>
        </w:tc>
      </w:tr>
      <w:tr w:rsidR="001D2CC4" w:rsidTr="004D37F9">
        <w:trPr>
          <w:trHeight w:val="701"/>
        </w:trPr>
        <w:tc>
          <w:tcPr>
            <w:tcW w:w="8928" w:type="dxa"/>
          </w:tcPr>
          <w:p w:rsidR="001D2CC4" w:rsidRDefault="001D2CC4" w:rsidP="001D2CC4">
            <w:pPr>
              <w:spacing w:line="312" w:lineRule="auto"/>
              <w:jc w:val="center"/>
            </w:pPr>
          </w:p>
        </w:tc>
        <w:tc>
          <w:tcPr>
            <w:tcW w:w="8550" w:type="dxa"/>
          </w:tcPr>
          <w:p w:rsidR="001D2CC4" w:rsidRDefault="001D2CC4" w:rsidP="001D2CC4">
            <w:pPr>
              <w:spacing w:line="312" w:lineRule="auto"/>
              <w:jc w:val="center"/>
            </w:pPr>
            <w:r>
              <w:t>Pasal II</w:t>
            </w:r>
          </w:p>
          <w:p w:rsidR="001D2CC4" w:rsidRDefault="001D2CC4" w:rsidP="0071432F">
            <w:pPr>
              <w:numPr>
                <w:ilvl w:val="0"/>
                <w:numId w:val="54"/>
              </w:numPr>
              <w:spacing w:line="312" w:lineRule="auto"/>
              <w:ind w:left="457" w:hanging="425"/>
              <w:jc w:val="both"/>
            </w:pPr>
            <w:r>
              <w:t>Penyelenggaraan Data Transaksi Pemerintah Daerah sebagaimana dimaksud dalam Pasal 36 dilaksanakan paling lambat tanggal 31 Desember 2021.</w:t>
            </w:r>
          </w:p>
          <w:p w:rsidR="001D2CC4" w:rsidRDefault="001D2CC4" w:rsidP="0071432F">
            <w:pPr>
              <w:numPr>
                <w:ilvl w:val="0"/>
                <w:numId w:val="54"/>
              </w:numPr>
              <w:spacing w:line="312" w:lineRule="auto"/>
              <w:ind w:left="457" w:hanging="425"/>
              <w:jc w:val="both"/>
            </w:pPr>
            <w:r>
              <w:t>Peraturan Menteri ini mulai berlaku pada tanggal diundangkan.</w:t>
            </w:r>
          </w:p>
          <w:p w:rsidR="000372C8" w:rsidRDefault="000372C8" w:rsidP="000372C8">
            <w:pPr>
              <w:spacing w:line="312" w:lineRule="auto"/>
              <w:ind w:left="457"/>
              <w:jc w:val="both"/>
            </w:pPr>
          </w:p>
        </w:tc>
      </w:tr>
      <w:tr w:rsidR="001D2CC4" w:rsidTr="004D37F9">
        <w:trPr>
          <w:trHeight w:val="701"/>
        </w:trPr>
        <w:tc>
          <w:tcPr>
            <w:tcW w:w="8928" w:type="dxa"/>
          </w:tcPr>
          <w:p w:rsidR="001D2CC4" w:rsidRDefault="001D2CC4" w:rsidP="001D2CC4">
            <w:pPr>
              <w:spacing w:line="312" w:lineRule="auto"/>
              <w:jc w:val="both"/>
            </w:pPr>
            <w:r>
              <w:t>Agar setiap orang mengetahuinya, memerintahkan pengundangan Peraturan Menteri ini dengan penempatannya dalam Berita Negara Republik Indonesia.</w:t>
            </w:r>
          </w:p>
        </w:tc>
        <w:tc>
          <w:tcPr>
            <w:tcW w:w="8550" w:type="dxa"/>
          </w:tcPr>
          <w:p w:rsidR="001D2CC4" w:rsidRDefault="000372C8" w:rsidP="000372C8">
            <w:pPr>
              <w:spacing w:line="312" w:lineRule="auto"/>
            </w:pPr>
            <w:r>
              <w:t>Agar setiap orang mengetahuinya, memerintahkan pengundangan Peraturan Menteri ini dengan penempatannya dalam Berita Negara Republik Indonesia.</w:t>
            </w:r>
          </w:p>
        </w:tc>
      </w:tr>
      <w:tr w:rsidR="00827534" w:rsidTr="004D37F9">
        <w:trPr>
          <w:trHeight w:val="701"/>
        </w:trPr>
        <w:tc>
          <w:tcPr>
            <w:tcW w:w="8928" w:type="dxa"/>
          </w:tcPr>
          <w:p w:rsidR="00827534" w:rsidRDefault="00D43C19" w:rsidP="00D43C19">
            <w:pPr>
              <w:spacing w:line="312" w:lineRule="auto"/>
              <w:ind w:left="596" w:hanging="142"/>
              <w:jc w:val="both"/>
            </w:pPr>
            <w:r>
              <w:t>Ditetapkan di Jakarta</w:t>
            </w:r>
          </w:p>
          <w:p w:rsidR="00D43C19" w:rsidRDefault="00D43C19" w:rsidP="00D43C19">
            <w:pPr>
              <w:spacing w:line="312" w:lineRule="auto"/>
              <w:ind w:left="596" w:hanging="142"/>
              <w:jc w:val="both"/>
            </w:pPr>
            <w:r>
              <w:t>Pada tanggal 28 April 2016</w:t>
            </w:r>
          </w:p>
          <w:p w:rsidR="00D43C19" w:rsidRDefault="00D43C19" w:rsidP="00D43C19">
            <w:pPr>
              <w:spacing w:line="312" w:lineRule="auto"/>
              <w:ind w:left="596" w:hanging="142"/>
              <w:jc w:val="both"/>
            </w:pPr>
            <w:r>
              <w:t>MENTERI KEUANGAN</w:t>
            </w:r>
          </w:p>
          <w:p w:rsidR="00D43C19" w:rsidRDefault="00D43C19" w:rsidP="00D43C19">
            <w:pPr>
              <w:spacing w:line="312" w:lineRule="auto"/>
              <w:ind w:left="596" w:hanging="142"/>
              <w:jc w:val="both"/>
            </w:pPr>
            <w:r>
              <w:t>REPUBLIK INDONESIA,</w:t>
            </w:r>
          </w:p>
          <w:p w:rsidR="00D43C19" w:rsidRDefault="00D43C19" w:rsidP="00D43C19">
            <w:pPr>
              <w:spacing w:line="312" w:lineRule="auto"/>
              <w:ind w:left="596" w:hanging="142"/>
              <w:jc w:val="both"/>
            </w:pPr>
            <w:r>
              <w:t>ttd.</w:t>
            </w:r>
          </w:p>
          <w:p w:rsidR="00D43C19" w:rsidRDefault="00D43C19" w:rsidP="00D43C19">
            <w:pPr>
              <w:spacing w:line="312" w:lineRule="auto"/>
              <w:ind w:left="596" w:hanging="142"/>
              <w:jc w:val="both"/>
            </w:pPr>
            <w:r>
              <w:t>BAMBANG P.S.</w:t>
            </w:r>
            <w:r w:rsidR="00BE08E6">
              <w:t xml:space="preserve"> </w:t>
            </w:r>
            <w:r>
              <w:t>BRODJONEGORO</w:t>
            </w:r>
          </w:p>
          <w:p w:rsidR="000372C8" w:rsidRDefault="000372C8" w:rsidP="00D43C19">
            <w:pPr>
              <w:spacing w:line="312" w:lineRule="auto"/>
              <w:ind w:left="596" w:hanging="142"/>
              <w:jc w:val="both"/>
            </w:pPr>
          </w:p>
          <w:p w:rsidR="000372C8" w:rsidRDefault="000372C8" w:rsidP="00D43C19">
            <w:pPr>
              <w:spacing w:line="312" w:lineRule="auto"/>
              <w:ind w:left="596" w:hanging="142"/>
              <w:jc w:val="both"/>
            </w:pPr>
          </w:p>
          <w:p w:rsidR="000372C8" w:rsidRDefault="000372C8" w:rsidP="00D43C19">
            <w:pPr>
              <w:spacing w:line="312" w:lineRule="auto"/>
              <w:ind w:left="596" w:hanging="142"/>
              <w:jc w:val="both"/>
            </w:pPr>
          </w:p>
          <w:p w:rsidR="000372C8" w:rsidRDefault="000372C8" w:rsidP="00D43C19">
            <w:pPr>
              <w:spacing w:line="312" w:lineRule="auto"/>
              <w:ind w:left="596" w:hanging="142"/>
              <w:jc w:val="both"/>
            </w:pPr>
          </w:p>
          <w:p w:rsidR="000372C8" w:rsidRDefault="000372C8" w:rsidP="00D43C19">
            <w:pPr>
              <w:spacing w:line="312" w:lineRule="auto"/>
              <w:ind w:left="596" w:hanging="142"/>
              <w:jc w:val="both"/>
            </w:pPr>
          </w:p>
          <w:p w:rsidR="000372C8" w:rsidRDefault="000372C8" w:rsidP="00D43C19">
            <w:pPr>
              <w:spacing w:line="312" w:lineRule="auto"/>
              <w:ind w:left="596" w:hanging="142"/>
              <w:jc w:val="both"/>
            </w:pPr>
          </w:p>
          <w:p w:rsidR="000372C8" w:rsidRDefault="000372C8" w:rsidP="00D43C19">
            <w:pPr>
              <w:spacing w:line="312" w:lineRule="auto"/>
              <w:ind w:left="596" w:hanging="142"/>
              <w:jc w:val="both"/>
            </w:pPr>
          </w:p>
        </w:tc>
        <w:tc>
          <w:tcPr>
            <w:tcW w:w="8550" w:type="dxa"/>
          </w:tcPr>
          <w:p w:rsidR="00D43C19" w:rsidRDefault="00D43C19" w:rsidP="00D43C19">
            <w:pPr>
              <w:spacing w:line="312" w:lineRule="auto"/>
              <w:ind w:left="33" w:firstLine="284"/>
            </w:pPr>
            <w:r>
              <w:t>Ditetapkan di Jakarta</w:t>
            </w:r>
          </w:p>
          <w:p w:rsidR="00D43C19" w:rsidRDefault="00D43C19" w:rsidP="00D43C19">
            <w:pPr>
              <w:spacing w:line="312" w:lineRule="auto"/>
              <w:ind w:firstLine="317"/>
            </w:pPr>
            <w:r>
              <w:t>pada tanggal 23 Maret 2020</w:t>
            </w:r>
          </w:p>
          <w:p w:rsidR="00D43C19" w:rsidRDefault="00D43C19" w:rsidP="00D43C19">
            <w:pPr>
              <w:spacing w:line="312" w:lineRule="auto"/>
              <w:ind w:firstLine="317"/>
            </w:pPr>
            <w:r>
              <w:t>MENTERI KEUANGAN REPUBLIK INDONESIA,</w:t>
            </w:r>
          </w:p>
          <w:p w:rsidR="00D43C19" w:rsidRDefault="00D43C19" w:rsidP="00D43C19">
            <w:pPr>
              <w:spacing w:line="312" w:lineRule="auto"/>
              <w:ind w:firstLine="317"/>
              <w:jc w:val="center"/>
            </w:pPr>
            <w:r>
              <w:t>ttd.</w:t>
            </w:r>
          </w:p>
          <w:p w:rsidR="00827534" w:rsidRDefault="00D43C19" w:rsidP="00D43C19">
            <w:pPr>
              <w:spacing w:line="312" w:lineRule="auto"/>
              <w:jc w:val="center"/>
            </w:pPr>
            <w:r>
              <w:t>SRI MULYANI INDRAWATI</w:t>
            </w:r>
          </w:p>
        </w:tc>
      </w:tr>
      <w:tr w:rsidR="00D43C19" w:rsidTr="004D37F9">
        <w:trPr>
          <w:trHeight w:val="701"/>
        </w:trPr>
        <w:tc>
          <w:tcPr>
            <w:tcW w:w="8928" w:type="dxa"/>
          </w:tcPr>
          <w:p w:rsidR="00D43C19" w:rsidRDefault="00D43C19" w:rsidP="00BE08E6">
            <w:pPr>
              <w:ind w:firstLine="313"/>
              <w:jc w:val="both"/>
            </w:pPr>
            <w:r>
              <w:t>Diundangkan di Jakarta</w:t>
            </w:r>
          </w:p>
          <w:p w:rsidR="00D43C19" w:rsidRDefault="00D43C19" w:rsidP="00BE08E6">
            <w:pPr>
              <w:spacing w:line="312" w:lineRule="auto"/>
              <w:ind w:firstLine="313"/>
              <w:jc w:val="both"/>
            </w:pPr>
            <w:r>
              <w:t>Pada tanggal 29 April 2016</w:t>
            </w:r>
          </w:p>
          <w:p w:rsidR="00D43C19" w:rsidRDefault="00D43C19" w:rsidP="00D43C19">
            <w:pPr>
              <w:ind w:left="313"/>
            </w:pPr>
            <w:r>
              <w:t>DIREKTUR JENDERAL</w:t>
            </w:r>
          </w:p>
          <w:p w:rsidR="00D43C19" w:rsidRDefault="00D43C19" w:rsidP="00D43C19">
            <w:pPr>
              <w:ind w:left="313"/>
            </w:pPr>
            <w:r>
              <w:t>PERATURAN PERUNDANG-UNDANGAN</w:t>
            </w:r>
          </w:p>
          <w:p w:rsidR="00D43C19" w:rsidRDefault="00D43C19" w:rsidP="00D43C19">
            <w:pPr>
              <w:ind w:left="313"/>
            </w:pPr>
            <w:r>
              <w:t>MENTERIAN HUKUM DAN HAK ASASI MANUSIA</w:t>
            </w:r>
          </w:p>
          <w:p w:rsidR="00D43C19" w:rsidRDefault="00D43C19" w:rsidP="00D43C19">
            <w:pPr>
              <w:ind w:left="313"/>
            </w:pPr>
            <w:r>
              <w:t>REPUBLIK INDONESIA,</w:t>
            </w:r>
          </w:p>
          <w:p w:rsidR="00D43C19" w:rsidRDefault="00D43C19" w:rsidP="00D43C19">
            <w:pPr>
              <w:spacing w:line="312" w:lineRule="auto"/>
              <w:ind w:left="-397" w:firstLine="1021"/>
            </w:pPr>
            <w:r>
              <w:t xml:space="preserve">   ttd.</w:t>
            </w:r>
          </w:p>
          <w:p w:rsidR="00D43C19" w:rsidRDefault="00D43C19" w:rsidP="00D43C19">
            <w:pPr>
              <w:spacing w:line="312" w:lineRule="auto"/>
              <w:ind w:left="313"/>
            </w:pPr>
            <w:r>
              <w:t>WIDODO EKATJAHJANA</w:t>
            </w:r>
          </w:p>
        </w:tc>
        <w:tc>
          <w:tcPr>
            <w:tcW w:w="8550" w:type="dxa"/>
          </w:tcPr>
          <w:p w:rsidR="00BE08E6" w:rsidRDefault="00BE08E6" w:rsidP="00BE08E6">
            <w:pPr>
              <w:spacing w:line="312" w:lineRule="auto"/>
              <w:ind w:left="341"/>
            </w:pPr>
            <w:r>
              <w:t>Diundangkan di Jakarta</w:t>
            </w:r>
          </w:p>
          <w:p w:rsidR="00D43C19" w:rsidRDefault="00D43C19" w:rsidP="00BE08E6">
            <w:pPr>
              <w:spacing w:line="312" w:lineRule="auto"/>
              <w:ind w:left="341"/>
            </w:pPr>
            <w:r>
              <w:t>Pada tanggal 24 Maret</w:t>
            </w:r>
            <w:r w:rsidR="007B2EC0">
              <w:t xml:space="preserve"> 2020</w:t>
            </w:r>
          </w:p>
          <w:p w:rsidR="00D43C19" w:rsidRDefault="00D43C19" w:rsidP="00BE08E6">
            <w:pPr>
              <w:spacing w:line="312" w:lineRule="auto"/>
              <w:ind w:left="341"/>
            </w:pPr>
            <w:r>
              <w:t>DIREKTUR JENDERAL</w:t>
            </w:r>
          </w:p>
          <w:p w:rsidR="00D43C19" w:rsidRDefault="00D43C19" w:rsidP="00BE08E6">
            <w:pPr>
              <w:spacing w:line="312" w:lineRule="auto"/>
              <w:ind w:left="341"/>
            </w:pPr>
            <w:r>
              <w:t>PERATURAN PERUNDANG-UNDANGAN</w:t>
            </w:r>
          </w:p>
          <w:p w:rsidR="00D43C19" w:rsidRDefault="00D43C19" w:rsidP="00BE08E6">
            <w:pPr>
              <w:spacing w:line="312" w:lineRule="auto"/>
              <w:ind w:left="341"/>
            </w:pPr>
            <w:r>
              <w:t xml:space="preserve">KEMENTERIAN HUKUM DAN HAK ASASI MANUSIA </w:t>
            </w:r>
          </w:p>
          <w:p w:rsidR="00D43C19" w:rsidRDefault="00D43C19" w:rsidP="00BE08E6">
            <w:pPr>
              <w:spacing w:line="312" w:lineRule="auto"/>
              <w:ind w:left="341"/>
            </w:pPr>
            <w:r>
              <w:t>REPUBLIK INDONESIA,</w:t>
            </w:r>
          </w:p>
          <w:p w:rsidR="00D43C19" w:rsidRDefault="00D43C19" w:rsidP="00D43C19">
            <w:pPr>
              <w:spacing w:line="312" w:lineRule="auto"/>
              <w:ind w:left="317" w:firstLine="1"/>
            </w:pPr>
            <w:r>
              <w:t xml:space="preserve">              ttd.</w:t>
            </w:r>
          </w:p>
          <w:p w:rsidR="00D43C19" w:rsidRDefault="00D43C19" w:rsidP="00D43C19">
            <w:pPr>
              <w:spacing w:line="312" w:lineRule="auto"/>
              <w:ind w:left="317" w:firstLine="1"/>
            </w:pPr>
            <w:r>
              <w:t>WIDODO EKATJAHJANA</w:t>
            </w:r>
          </w:p>
        </w:tc>
      </w:tr>
      <w:tr w:rsidR="00D43C19" w:rsidTr="004D37F9">
        <w:trPr>
          <w:trHeight w:val="701"/>
        </w:trPr>
        <w:tc>
          <w:tcPr>
            <w:tcW w:w="8928" w:type="dxa"/>
          </w:tcPr>
          <w:p w:rsidR="00D43C19" w:rsidRDefault="00D43C19" w:rsidP="00D43C19">
            <w:pPr>
              <w:spacing w:line="312" w:lineRule="auto"/>
              <w:jc w:val="both"/>
            </w:pPr>
            <w:r>
              <w:t>BERITA NEGARA REPUBLIK INDONESIA TAHUN 2016 NOMOR 667</w:t>
            </w:r>
          </w:p>
        </w:tc>
        <w:tc>
          <w:tcPr>
            <w:tcW w:w="8550" w:type="dxa"/>
          </w:tcPr>
          <w:p w:rsidR="00D43C19" w:rsidRDefault="00D43C19" w:rsidP="00D43C19">
            <w:pPr>
              <w:spacing w:line="312" w:lineRule="auto"/>
            </w:pPr>
            <w:r>
              <w:t>BERITA NEGARA REPUBLIK INDONESIA TAHUN 2020 NOMOR 281</w:t>
            </w:r>
          </w:p>
        </w:tc>
      </w:tr>
    </w:tbl>
    <w:p w:rsidR="002C0DE0" w:rsidRDefault="002C0DE0"/>
    <w:sectPr w:rsidR="002C0DE0" w:rsidSect="004D37F9">
      <w:headerReference w:type="default" r:id="rId8"/>
      <w:pgSz w:w="20160" w:h="12240" w:orient="landscape" w:code="5"/>
      <w:pgMar w:top="1584" w:right="1440" w:bottom="1440" w:left="115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8EE" w:rsidRDefault="006C28EE" w:rsidP="00405778">
      <w:pPr>
        <w:spacing w:after="0" w:line="240" w:lineRule="auto"/>
      </w:pPr>
      <w:r>
        <w:separator/>
      </w:r>
    </w:p>
  </w:endnote>
  <w:endnote w:type="continuationSeparator" w:id="0">
    <w:p w:rsidR="006C28EE" w:rsidRDefault="006C28EE" w:rsidP="0040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8EE" w:rsidRDefault="006C28EE" w:rsidP="00405778">
      <w:pPr>
        <w:spacing w:after="0" w:line="240" w:lineRule="auto"/>
      </w:pPr>
      <w:r>
        <w:separator/>
      </w:r>
    </w:p>
  </w:footnote>
  <w:footnote w:type="continuationSeparator" w:id="0">
    <w:p w:rsidR="006C28EE" w:rsidRDefault="006C28EE" w:rsidP="00405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8EE" w:rsidRDefault="006C28EE" w:rsidP="00893F8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789"/>
    <w:multiLevelType w:val="hybridMultilevel"/>
    <w:tmpl w:val="38BACADC"/>
    <w:lvl w:ilvl="0" w:tplc="5BC281A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BC4B71"/>
    <w:multiLevelType w:val="hybridMultilevel"/>
    <w:tmpl w:val="ED3E2CFA"/>
    <w:lvl w:ilvl="0" w:tplc="4FF03E4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9721D0"/>
    <w:multiLevelType w:val="hybridMultilevel"/>
    <w:tmpl w:val="9C2A661E"/>
    <w:lvl w:ilvl="0" w:tplc="0C090019">
      <w:start w:val="1"/>
      <w:numFmt w:val="lowerLetter"/>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 w15:restartNumberingAfterBreak="0">
    <w:nsid w:val="066044DE"/>
    <w:multiLevelType w:val="hybridMultilevel"/>
    <w:tmpl w:val="E54EA500"/>
    <w:lvl w:ilvl="0" w:tplc="0C090019">
      <w:start w:val="1"/>
      <w:numFmt w:val="lowerLetter"/>
      <w:lvlText w:val="%1."/>
      <w:lvlJc w:val="left"/>
      <w:pPr>
        <w:ind w:left="765" w:hanging="360"/>
      </w:pPr>
    </w:lvl>
    <w:lvl w:ilvl="1" w:tplc="7A14EDE8">
      <w:start w:val="1"/>
      <w:numFmt w:val="decimal"/>
      <w:lvlText w:val="%2."/>
      <w:lvlJc w:val="left"/>
      <w:pPr>
        <w:ind w:left="1485" w:hanging="360"/>
      </w:pPr>
      <w:rPr>
        <w:rFonts w:hint="default"/>
      </w:r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4" w15:restartNumberingAfterBreak="0">
    <w:nsid w:val="0C0C67E6"/>
    <w:multiLevelType w:val="hybridMultilevel"/>
    <w:tmpl w:val="4B880B74"/>
    <w:lvl w:ilvl="0" w:tplc="0C090019">
      <w:start w:val="1"/>
      <w:numFmt w:val="lowerLetter"/>
      <w:lvlText w:val="%1."/>
      <w:lvlJc w:val="left"/>
      <w:pPr>
        <w:ind w:left="749" w:hanging="360"/>
      </w:pPr>
    </w:lvl>
    <w:lvl w:ilvl="1" w:tplc="0C090019" w:tentative="1">
      <w:start w:val="1"/>
      <w:numFmt w:val="lowerLetter"/>
      <w:lvlText w:val="%2."/>
      <w:lvlJc w:val="left"/>
      <w:pPr>
        <w:ind w:left="1469" w:hanging="360"/>
      </w:pPr>
    </w:lvl>
    <w:lvl w:ilvl="2" w:tplc="0C09001B" w:tentative="1">
      <w:start w:val="1"/>
      <w:numFmt w:val="lowerRoman"/>
      <w:lvlText w:val="%3."/>
      <w:lvlJc w:val="right"/>
      <w:pPr>
        <w:ind w:left="2189" w:hanging="180"/>
      </w:pPr>
    </w:lvl>
    <w:lvl w:ilvl="3" w:tplc="0C09000F" w:tentative="1">
      <w:start w:val="1"/>
      <w:numFmt w:val="decimal"/>
      <w:lvlText w:val="%4."/>
      <w:lvlJc w:val="left"/>
      <w:pPr>
        <w:ind w:left="2909" w:hanging="360"/>
      </w:pPr>
    </w:lvl>
    <w:lvl w:ilvl="4" w:tplc="0C090019" w:tentative="1">
      <w:start w:val="1"/>
      <w:numFmt w:val="lowerLetter"/>
      <w:lvlText w:val="%5."/>
      <w:lvlJc w:val="left"/>
      <w:pPr>
        <w:ind w:left="3629" w:hanging="360"/>
      </w:pPr>
    </w:lvl>
    <w:lvl w:ilvl="5" w:tplc="0C09001B" w:tentative="1">
      <w:start w:val="1"/>
      <w:numFmt w:val="lowerRoman"/>
      <w:lvlText w:val="%6."/>
      <w:lvlJc w:val="right"/>
      <w:pPr>
        <w:ind w:left="4349" w:hanging="180"/>
      </w:pPr>
    </w:lvl>
    <w:lvl w:ilvl="6" w:tplc="0C09000F" w:tentative="1">
      <w:start w:val="1"/>
      <w:numFmt w:val="decimal"/>
      <w:lvlText w:val="%7."/>
      <w:lvlJc w:val="left"/>
      <w:pPr>
        <w:ind w:left="5069" w:hanging="360"/>
      </w:pPr>
    </w:lvl>
    <w:lvl w:ilvl="7" w:tplc="0C090019" w:tentative="1">
      <w:start w:val="1"/>
      <w:numFmt w:val="lowerLetter"/>
      <w:lvlText w:val="%8."/>
      <w:lvlJc w:val="left"/>
      <w:pPr>
        <w:ind w:left="5789" w:hanging="360"/>
      </w:pPr>
    </w:lvl>
    <w:lvl w:ilvl="8" w:tplc="0C09001B" w:tentative="1">
      <w:start w:val="1"/>
      <w:numFmt w:val="lowerRoman"/>
      <w:lvlText w:val="%9."/>
      <w:lvlJc w:val="right"/>
      <w:pPr>
        <w:ind w:left="6509" w:hanging="180"/>
      </w:pPr>
    </w:lvl>
  </w:abstractNum>
  <w:abstractNum w:abstractNumId="5" w15:restartNumberingAfterBreak="0">
    <w:nsid w:val="0C3C10AC"/>
    <w:multiLevelType w:val="hybridMultilevel"/>
    <w:tmpl w:val="6B7CD8D0"/>
    <w:lvl w:ilvl="0" w:tplc="4FF03E4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371B93"/>
    <w:multiLevelType w:val="hybridMultilevel"/>
    <w:tmpl w:val="087A6930"/>
    <w:lvl w:ilvl="0" w:tplc="0C090019">
      <w:start w:val="1"/>
      <w:numFmt w:val="lowerLetter"/>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7" w15:restartNumberingAfterBreak="0">
    <w:nsid w:val="10EC69F0"/>
    <w:multiLevelType w:val="hybridMultilevel"/>
    <w:tmpl w:val="368038D4"/>
    <w:lvl w:ilvl="0" w:tplc="0FD80F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801EF2"/>
    <w:multiLevelType w:val="hybridMultilevel"/>
    <w:tmpl w:val="A81CB944"/>
    <w:lvl w:ilvl="0" w:tplc="4FF03E4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31609F"/>
    <w:multiLevelType w:val="hybridMultilevel"/>
    <w:tmpl w:val="1EFAD086"/>
    <w:lvl w:ilvl="0" w:tplc="0C09000F">
      <w:start w:val="1"/>
      <w:numFmt w:val="decimal"/>
      <w:lvlText w:val="%1."/>
      <w:lvlJc w:val="lef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0" w15:restartNumberingAfterBreak="0">
    <w:nsid w:val="146762AD"/>
    <w:multiLevelType w:val="hybridMultilevel"/>
    <w:tmpl w:val="FF5E69C2"/>
    <w:lvl w:ilvl="0" w:tplc="4FF03E40">
      <w:start w:val="1"/>
      <w:numFmt w:val="decimal"/>
      <w:lvlText w:val="(%1)"/>
      <w:lvlJc w:val="left"/>
      <w:pPr>
        <w:ind w:left="1458"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5B4249"/>
    <w:multiLevelType w:val="hybridMultilevel"/>
    <w:tmpl w:val="387C5CC6"/>
    <w:lvl w:ilvl="0" w:tplc="0C090019">
      <w:start w:val="1"/>
      <w:numFmt w:val="lowerLetter"/>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2" w15:restartNumberingAfterBreak="0">
    <w:nsid w:val="18BE567E"/>
    <w:multiLevelType w:val="hybridMultilevel"/>
    <w:tmpl w:val="167038A2"/>
    <w:lvl w:ilvl="0" w:tplc="4FF03E4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D945C1"/>
    <w:multiLevelType w:val="hybridMultilevel"/>
    <w:tmpl w:val="B0424BFA"/>
    <w:lvl w:ilvl="0" w:tplc="4FF03E4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A1379E"/>
    <w:multiLevelType w:val="hybridMultilevel"/>
    <w:tmpl w:val="C9DEFC0C"/>
    <w:lvl w:ilvl="0" w:tplc="0C090019">
      <w:start w:val="1"/>
      <w:numFmt w:val="lowerLetter"/>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5" w15:restartNumberingAfterBreak="0">
    <w:nsid w:val="219A46BD"/>
    <w:multiLevelType w:val="hybridMultilevel"/>
    <w:tmpl w:val="A08C85CC"/>
    <w:lvl w:ilvl="0" w:tplc="4FF03E4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FC75E5"/>
    <w:multiLevelType w:val="hybridMultilevel"/>
    <w:tmpl w:val="054687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542F65"/>
    <w:multiLevelType w:val="hybridMultilevel"/>
    <w:tmpl w:val="F31C27EA"/>
    <w:lvl w:ilvl="0" w:tplc="5BC281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752075"/>
    <w:multiLevelType w:val="hybridMultilevel"/>
    <w:tmpl w:val="A0CE752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3E3E28"/>
    <w:multiLevelType w:val="hybridMultilevel"/>
    <w:tmpl w:val="F926D83E"/>
    <w:lvl w:ilvl="0" w:tplc="0C090019">
      <w:start w:val="1"/>
      <w:numFmt w:val="lowerLetter"/>
      <w:lvlText w:val="%1."/>
      <w:lvlJc w:val="left"/>
      <w:pPr>
        <w:ind w:left="1033" w:hanging="360"/>
      </w:pPr>
    </w:lvl>
    <w:lvl w:ilvl="1" w:tplc="0C090019" w:tentative="1">
      <w:start w:val="1"/>
      <w:numFmt w:val="lowerLetter"/>
      <w:lvlText w:val="%2."/>
      <w:lvlJc w:val="left"/>
      <w:pPr>
        <w:ind w:left="1753" w:hanging="360"/>
      </w:pPr>
    </w:lvl>
    <w:lvl w:ilvl="2" w:tplc="0C09001B" w:tentative="1">
      <w:start w:val="1"/>
      <w:numFmt w:val="lowerRoman"/>
      <w:lvlText w:val="%3."/>
      <w:lvlJc w:val="right"/>
      <w:pPr>
        <w:ind w:left="2473" w:hanging="180"/>
      </w:pPr>
    </w:lvl>
    <w:lvl w:ilvl="3" w:tplc="0C09000F" w:tentative="1">
      <w:start w:val="1"/>
      <w:numFmt w:val="decimal"/>
      <w:lvlText w:val="%4."/>
      <w:lvlJc w:val="left"/>
      <w:pPr>
        <w:ind w:left="3193" w:hanging="360"/>
      </w:pPr>
    </w:lvl>
    <w:lvl w:ilvl="4" w:tplc="0C090019" w:tentative="1">
      <w:start w:val="1"/>
      <w:numFmt w:val="lowerLetter"/>
      <w:lvlText w:val="%5."/>
      <w:lvlJc w:val="left"/>
      <w:pPr>
        <w:ind w:left="3913" w:hanging="360"/>
      </w:pPr>
    </w:lvl>
    <w:lvl w:ilvl="5" w:tplc="0C09001B" w:tentative="1">
      <w:start w:val="1"/>
      <w:numFmt w:val="lowerRoman"/>
      <w:lvlText w:val="%6."/>
      <w:lvlJc w:val="right"/>
      <w:pPr>
        <w:ind w:left="4633" w:hanging="180"/>
      </w:pPr>
    </w:lvl>
    <w:lvl w:ilvl="6" w:tplc="0C09000F" w:tentative="1">
      <w:start w:val="1"/>
      <w:numFmt w:val="decimal"/>
      <w:lvlText w:val="%7."/>
      <w:lvlJc w:val="left"/>
      <w:pPr>
        <w:ind w:left="5353" w:hanging="360"/>
      </w:pPr>
    </w:lvl>
    <w:lvl w:ilvl="7" w:tplc="0C090019" w:tentative="1">
      <w:start w:val="1"/>
      <w:numFmt w:val="lowerLetter"/>
      <w:lvlText w:val="%8."/>
      <w:lvlJc w:val="left"/>
      <w:pPr>
        <w:ind w:left="6073" w:hanging="360"/>
      </w:pPr>
    </w:lvl>
    <w:lvl w:ilvl="8" w:tplc="0C09001B" w:tentative="1">
      <w:start w:val="1"/>
      <w:numFmt w:val="lowerRoman"/>
      <w:lvlText w:val="%9."/>
      <w:lvlJc w:val="right"/>
      <w:pPr>
        <w:ind w:left="6793" w:hanging="180"/>
      </w:pPr>
    </w:lvl>
  </w:abstractNum>
  <w:abstractNum w:abstractNumId="20" w15:restartNumberingAfterBreak="0">
    <w:nsid w:val="243F4CCF"/>
    <w:multiLevelType w:val="hybridMultilevel"/>
    <w:tmpl w:val="E634EFC8"/>
    <w:lvl w:ilvl="0" w:tplc="DECCB208">
      <w:start w:val="2"/>
      <w:numFmt w:val="decimal"/>
      <w:lvlText w:val="%1."/>
      <w:lvlJc w:val="left"/>
      <w:pPr>
        <w:ind w:left="121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001D4F"/>
    <w:multiLevelType w:val="hybridMultilevel"/>
    <w:tmpl w:val="B3AC3C9A"/>
    <w:lvl w:ilvl="0" w:tplc="0C090019">
      <w:start w:val="1"/>
      <w:numFmt w:val="lowerLetter"/>
      <w:lvlText w:val="%1."/>
      <w:lvlJc w:val="left"/>
      <w:pPr>
        <w:ind w:left="360"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2" w15:restartNumberingAfterBreak="0">
    <w:nsid w:val="2946130C"/>
    <w:multiLevelType w:val="hybridMultilevel"/>
    <w:tmpl w:val="B64E4CE2"/>
    <w:lvl w:ilvl="0" w:tplc="0C09000F">
      <w:start w:val="1"/>
      <w:numFmt w:val="decimal"/>
      <w:lvlText w:val="%1."/>
      <w:lvlJc w:val="left"/>
      <w:pPr>
        <w:ind w:left="1458" w:hanging="360"/>
      </w:pPr>
    </w:lvl>
    <w:lvl w:ilvl="1" w:tplc="0C090019" w:tentative="1">
      <w:start w:val="1"/>
      <w:numFmt w:val="lowerLetter"/>
      <w:lvlText w:val="%2."/>
      <w:lvlJc w:val="left"/>
      <w:pPr>
        <w:ind w:left="2178" w:hanging="360"/>
      </w:pPr>
    </w:lvl>
    <w:lvl w:ilvl="2" w:tplc="0C09001B" w:tentative="1">
      <w:start w:val="1"/>
      <w:numFmt w:val="lowerRoman"/>
      <w:lvlText w:val="%3."/>
      <w:lvlJc w:val="right"/>
      <w:pPr>
        <w:ind w:left="2898" w:hanging="180"/>
      </w:pPr>
    </w:lvl>
    <w:lvl w:ilvl="3" w:tplc="0C09000F" w:tentative="1">
      <w:start w:val="1"/>
      <w:numFmt w:val="decimal"/>
      <w:lvlText w:val="%4."/>
      <w:lvlJc w:val="left"/>
      <w:pPr>
        <w:ind w:left="3618" w:hanging="360"/>
      </w:pPr>
    </w:lvl>
    <w:lvl w:ilvl="4" w:tplc="0C090019" w:tentative="1">
      <w:start w:val="1"/>
      <w:numFmt w:val="lowerLetter"/>
      <w:lvlText w:val="%5."/>
      <w:lvlJc w:val="left"/>
      <w:pPr>
        <w:ind w:left="4338" w:hanging="360"/>
      </w:pPr>
    </w:lvl>
    <w:lvl w:ilvl="5" w:tplc="0C09001B" w:tentative="1">
      <w:start w:val="1"/>
      <w:numFmt w:val="lowerRoman"/>
      <w:lvlText w:val="%6."/>
      <w:lvlJc w:val="right"/>
      <w:pPr>
        <w:ind w:left="5058" w:hanging="180"/>
      </w:pPr>
    </w:lvl>
    <w:lvl w:ilvl="6" w:tplc="0C09000F" w:tentative="1">
      <w:start w:val="1"/>
      <w:numFmt w:val="decimal"/>
      <w:lvlText w:val="%7."/>
      <w:lvlJc w:val="left"/>
      <w:pPr>
        <w:ind w:left="5778" w:hanging="360"/>
      </w:pPr>
    </w:lvl>
    <w:lvl w:ilvl="7" w:tplc="0C090019" w:tentative="1">
      <w:start w:val="1"/>
      <w:numFmt w:val="lowerLetter"/>
      <w:lvlText w:val="%8."/>
      <w:lvlJc w:val="left"/>
      <w:pPr>
        <w:ind w:left="6498" w:hanging="360"/>
      </w:pPr>
    </w:lvl>
    <w:lvl w:ilvl="8" w:tplc="0C09001B" w:tentative="1">
      <w:start w:val="1"/>
      <w:numFmt w:val="lowerRoman"/>
      <w:lvlText w:val="%9."/>
      <w:lvlJc w:val="right"/>
      <w:pPr>
        <w:ind w:left="7218" w:hanging="180"/>
      </w:pPr>
    </w:lvl>
  </w:abstractNum>
  <w:abstractNum w:abstractNumId="23" w15:restartNumberingAfterBreak="0">
    <w:nsid w:val="2A29346E"/>
    <w:multiLevelType w:val="hybridMultilevel"/>
    <w:tmpl w:val="C08E9340"/>
    <w:lvl w:ilvl="0" w:tplc="4FF03E4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BFB0AAE"/>
    <w:multiLevelType w:val="hybridMultilevel"/>
    <w:tmpl w:val="BF62BADE"/>
    <w:lvl w:ilvl="0" w:tplc="0C09000F">
      <w:start w:val="1"/>
      <w:numFmt w:val="decimal"/>
      <w:lvlText w:val="%1."/>
      <w:lvlJc w:val="left"/>
      <w:pPr>
        <w:ind w:left="754" w:hanging="360"/>
      </w:pPr>
    </w:lvl>
    <w:lvl w:ilvl="1" w:tplc="0C09000F">
      <w:start w:val="1"/>
      <w:numFmt w:val="decimal"/>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25" w15:restartNumberingAfterBreak="0">
    <w:nsid w:val="2C0A30DA"/>
    <w:multiLevelType w:val="hybridMultilevel"/>
    <w:tmpl w:val="DE9CBB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C3C4733"/>
    <w:multiLevelType w:val="hybridMultilevel"/>
    <w:tmpl w:val="68E0C154"/>
    <w:lvl w:ilvl="0" w:tplc="0C090019">
      <w:start w:val="1"/>
      <w:numFmt w:val="lowerLetter"/>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7" w15:restartNumberingAfterBreak="0">
    <w:nsid w:val="2F8303E0"/>
    <w:multiLevelType w:val="hybridMultilevel"/>
    <w:tmpl w:val="60728238"/>
    <w:lvl w:ilvl="0" w:tplc="5BC281A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175005D"/>
    <w:multiLevelType w:val="hybridMultilevel"/>
    <w:tmpl w:val="11924C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4EE3D34"/>
    <w:multiLevelType w:val="hybridMultilevel"/>
    <w:tmpl w:val="48264346"/>
    <w:lvl w:ilvl="0" w:tplc="0C090019">
      <w:start w:val="1"/>
      <w:numFmt w:val="lowerLetter"/>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0" w15:restartNumberingAfterBreak="0">
    <w:nsid w:val="35182540"/>
    <w:multiLevelType w:val="hybridMultilevel"/>
    <w:tmpl w:val="6C90576C"/>
    <w:lvl w:ilvl="0" w:tplc="D7661790">
      <w:start w:val="2"/>
      <w:numFmt w:val="decimal"/>
      <w:lvlText w:val="%1."/>
      <w:lvlJc w:val="left"/>
      <w:pPr>
        <w:ind w:left="121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54C5124"/>
    <w:multiLevelType w:val="hybridMultilevel"/>
    <w:tmpl w:val="32A07A84"/>
    <w:lvl w:ilvl="0" w:tplc="0C090019">
      <w:start w:val="1"/>
      <w:numFmt w:val="lowerLetter"/>
      <w:lvlText w:val="%1."/>
      <w:lvlJc w:val="left"/>
      <w:pPr>
        <w:ind w:left="1033" w:hanging="360"/>
      </w:pPr>
    </w:lvl>
    <w:lvl w:ilvl="1" w:tplc="0C090019" w:tentative="1">
      <w:start w:val="1"/>
      <w:numFmt w:val="lowerLetter"/>
      <w:lvlText w:val="%2."/>
      <w:lvlJc w:val="left"/>
      <w:pPr>
        <w:ind w:left="1753" w:hanging="360"/>
      </w:pPr>
    </w:lvl>
    <w:lvl w:ilvl="2" w:tplc="0C09001B" w:tentative="1">
      <w:start w:val="1"/>
      <w:numFmt w:val="lowerRoman"/>
      <w:lvlText w:val="%3."/>
      <w:lvlJc w:val="right"/>
      <w:pPr>
        <w:ind w:left="2473" w:hanging="180"/>
      </w:pPr>
    </w:lvl>
    <w:lvl w:ilvl="3" w:tplc="0C09000F" w:tentative="1">
      <w:start w:val="1"/>
      <w:numFmt w:val="decimal"/>
      <w:lvlText w:val="%4."/>
      <w:lvlJc w:val="left"/>
      <w:pPr>
        <w:ind w:left="3193" w:hanging="360"/>
      </w:pPr>
    </w:lvl>
    <w:lvl w:ilvl="4" w:tplc="0C090019" w:tentative="1">
      <w:start w:val="1"/>
      <w:numFmt w:val="lowerLetter"/>
      <w:lvlText w:val="%5."/>
      <w:lvlJc w:val="left"/>
      <w:pPr>
        <w:ind w:left="3913" w:hanging="360"/>
      </w:pPr>
    </w:lvl>
    <w:lvl w:ilvl="5" w:tplc="0C09001B" w:tentative="1">
      <w:start w:val="1"/>
      <w:numFmt w:val="lowerRoman"/>
      <w:lvlText w:val="%6."/>
      <w:lvlJc w:val="right"/>
      <w:pPr>
        <w:ind w:left="4633" w:hanging="180"/>
      </w:pPr>
    </w:lvl>
    <w:lvl w:ilvl="6" w:tplc="0C09000F" w:tentative="1">
      <w:start w:val="1"/>
      <w:numFmt w:val="decimal"/>
      <w:lvlText w:val="%7."/>
      <w:lvlJc w:val="left"/>
      <w:pPr>
        <w:ind w:left="5353" w:hanging="360"/>
      </w:pPr>
    </w:lvl>
    <w:lvl w:ilvl="7" w:tplc="0C090019" w:tentative="1">
      <w:start w:val="1"/>
      <w:numFmt w:val="lowerLetter"/>
      <w:lvlText w:val="%8."/>
      <w:lvlJc w:val="left"/>
      <w:pPr>
        <w:ind w:left="6073" w:hanging="360"/>
      </w:pPr>
    </w:lvl>
    <w:lvl w:ilvl="8" w:tplc="0C09001B" w:tentative="1">
      <w:start w:val="1"/>
      <w:numFmt w:val="lowerRoman"/>
      <w:lvlText w:val="%9."/>
      <w:lvlJc w:val="right"/>
      <w:pPr>
        <w:ind w:left="6793" w:hanging="180"/>
      </w:pPr>
    </w:lvl>
  </w:abstractNum>
  <w:abstractNum w:abstractNumId="32" w15:restartNumberingAfterBreak="0">
    <w:nsid w:val="3A3D65C7"/>
    <w:multiLevelType w:val="hybridMultilevel"/>
    <w:tmpl w:val="BFB05CD0"/>
    <w:lvl w:ilvl="0" w:tplc="0C090019">
      <w:start w:val="1"/>
      <w:numFmt w:val="lowerLetter"/>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3" w15:restartNumberingAfterBreak="0">
    <w:nsid w:val="3F7A7D77"/>
    <w:multiLevelType w:val="hybridMultilevel"/>
    <w:tmpl w:val="7BAE3AB0"/>
    <w:lvl w:ilvl="0" w:tplc="4FF03E4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2306FDC"/>
    <w:multiLevelType w:val="hybridMultilevel"/>
    <w:tmpl w:val="73EC965C"/>
    <w:lvl w:ilvl="0" w:tplc="A0AC513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3E44840"/>
    <w:multiLevelType w:val="hybridMultilevel"/>
    <w:tmpl w:val="71A8AA56"/>
    <w:lvl w:ilvl="0" w:tplc="4FF03E4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3F97B77"/>
    <w:multiLevelType w:val="hybridMultilevel"/>
    <w:tmpl w:val="B91AA65A"/>
    <w:lvl w:ilvl="0" w:tplc="0C090019">
      <w:start w:val="1"/>
      <w:numFmt w:val="lowerLetter"/>
      <w:lvlText w:val="%1."/>
      <w:lvlJc w:val="left"/>
      <w:pPr>
        <w:ind w:left="1033" w:hanging="360"/>
      </w:pPr>
    </w:lvl>
    <w:lvl w:ilvl="1" w:tplc="0C090019" w:tentative="1">
      <w:start w:val="1"/>
      <w:numFmt w:val="lowerLetter"/>
      <w:lvlText w:val="%2."/>
      <w:lvlJc w:val="left"/>
      <w:pPr>
        <w:ind w:left="1753" w:hanging="360"/>
      </w:pPr>
    </w:lvl>
    <w:lvl w:ilvl="2" w:tplc="0C09001B" w:tentative="1">
      <w:start w:val="1"/>
      <w:numFmt w:val="lowerRoman"/>
      <w:lvlText w:val="%3."/>
      <w:lvlJc w:val="right"/>
      <w:pPr>
        <w:ind w:left="2473" w:hanging="180"/>
      </w:pPr>
    </w:lvl>
    <w:lvl w:ilvl="3" w:tplc="0C09000F" w:tentative="1">
      <w:start w:val="1"/>
      <w:numFmt w:val="decimal"/>
      <w:lvlText w:val="%4."/>
      <w:lvlJc w:val="left"/>
      <w:pPr>
        <w:ind w:left="3193" w:hanging="360"/>
      </w:pPr>
    </w:lvl>
    <w:lvl w:ilvl="4" w:tplc="0C090019" w:tentative="1">
      <w:start w:val="1"/>
      <w:numFmt w:val="lowerLetter"/>
      <w:lvlText w:val="%5."/>
      <w:lvlJc w:val="left"/>
      <w:pPr>
        <w:ind w:left="3913" w:hanging="360"/>
      </w:pPr>
    </w:lvl>
    <w:lvl w:ilvl="5" w:tplc="0C09001B" w:tentative="1">
      <w:start w:val="1"/>
      <w:numFmt w:val="lowerRoman"/>
      <w:lvlText w:val="%6."/>
      <w:lvlJc w:val="right"/>
      <w:pPr>
        <w:ind w:left="4633" w:hanging="180"/>
      </w:pPr>
    </w:lvl>
    <w:lvl w:ilvl="6" w:tplc="0C09000F" w:tentative="1">
      <w:start w:val="1"/>
      <w:numFmt w:val="decimal"/>
      <w:lvlText w:val="%7."/>
      <w:lvlJc w:val="left"/>
      <w:pPr>
        <w:ind w:left="5353" w:hanging="360"/>
      </w:pPr>
    </w:lvl>
    <w:lvl w:ilvl="7" w:tplc="0C090019" w:tentative="1">
      <w:start w:val="1"/>
      <w:numFmt w:val="lowerLetter"/>
      <w:lvlText w:val="%8."/>
      <w:lvlJc w:val="left"/>
      <w:pPr>
        <w:ind w:left="6073" w:hanging="360"/>
      </w:pPr>
    </w:lvl>
    <w:lvl w:ilvl="8" w:tplc="0C09001B" w:tentative="1">
      <w:start w:val="1"/>
      <w:numFmt w:val="lowerRoman"/>
      <w:lvlText w:val="%9."/>
      <w:lvlJc w:val="right"/>
      <w:pPr>
        <w:ind w:left="6793" w:hanging="180"/>
      </w:pPr>
    </w:lvl>
  </w:abstractNum>
  <w:abstractNum w:abstractNumId="37" w15:restartNumberingAfterBreak="0">
    <w:nsid w:val="44064B12"/>
    <w:multiLevelType w:val="hybridMultilevel"/>
    <w:tmpl w:val="4D6A302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E5425DB"/>
    <w:multiLevelType w:val="hybridMultilevel"/>
    <w:tmpl w:val="006A609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4F094972"/>
    <w:multiLevelType w:val="hybridMultilevel"/>
    <w:tmpl w:val="CD2C9278"/>
    <w:lvl w:ilvl="0" w:tplc="89A05600">
      <w:start w:val="4"/>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2C77221"/>
    <w:multiLevelType w:val="hybridMultilevel"/>
    <w:tmpl w:val="33CC65DE"/>
    <w:lvl w:ilvl="0" w:tplc="4FF03E4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5264E2A"/>
    <w:multiLevelType w:val="hybridMultilevel"/>
    <w:tmpl w:val="C9BE207C"/>
    <w:lvl w:ilvl="0" w:tplc="0FD80F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5630C54"/>
    <w:multiLevelType w:val="hybridMultilevel"/>
    <w:tmpl w:val="04D80D02"/>
    <w:lvl w:ilvl="0" w:tplc="6248E78A">
      <w:start w:val="1"/>
      <w:numFmt w:val="decimal"/>
      <w:lvlText w:val="(%1)"/>
      <w:lvlJc w:val="left"/>
      <w:pPr>
        <w:ind w:left="749" w:hanging="360"/>
      </w:pPr>
      <w:rPr>
        <w:rFonts w:hint="default"/>
        <w:color w:val="auto"/>
      </w:rPr>
    </w:lvl>
    <w:lvl w:ilvl="1" w:tplc="0C090019" w:tentative="1">
      <w:start w:val="1"/>
      <w:numFmt w:val="lowerLetter"/>
      <w:lvlText w:val="%2."/>
      <w:lvlJc w:val="left"/>
      <w:pPr>
        <w:ind w:left="1469" w:hanging="360"/>
      </w:pPr>
    </w:lvl>
    <w:lvl w:ilvl="2" w:tplc="0C09001B" w:tentative="1">
      <w:start w:val="1"/>
      <w:numFmt w:val="lowerRoman"/>
      <w:lvlText w:val="%3."/>
      <w:lvlJc w:val="right"/>
      <w:pPr>
        <w:ind w:left="2189" w:hanging="180"/>
      </w:pPr>
    </w:lvl>
    <w:lvl w:ilvl="3" w:tplc="0C09000F" w:tentative="1">
      <w:start w:val="1"/>
      <w:numFmt w:val="decimal"/>
      <w:lvlText w:val="%4."/>
      <w:lvlJc w:val="left"/>
      <w:pPr>
        <w:ind w:left="2909" w:hanging="360"/>
      </w:pPr>
    </w:lvl>
    <w:lvl w:ilvl="4" w:tplc="0C090019" w:tentative="1">
      <w:start w:val="1"/>
      <w:numFmt w:val="lowerLetter"/>
      <w:lvlText w:val="%5."/>
      <w:lvlJc w:val="left"/>
      <w:pPr>
        <w:ind w:left="3629" w:hanging="360"/>
      </w:pPr>
    </w:lvl>
    <w:lvl w:ilvl="5" w:tplc="0C09001B" w:tentative="1">
      <w:start w:val="1"/>
      <w:numFmt w:val="lowerRoman"/>
      <w:lvlText w:val="%6."/>
      <w:lvlJc w:val="right"/>
      <w:pPr>
        <w:ind w:left="4349" w:hanging="180"/>
      </w:pPr>
    </w:lvl>
    <w:lvl w:ilvl="6" w:tplc="0C09000F" w:tentative="1">
      <w:start w:val="1"/>
      <w:numFmt w:val="decimal"/>
      <w:lvlText w:val="%7."/>
      <w:lvlJc w:val="left"/>
      <w:pPr>
        <w:ind w:left="5069" w:hanging="360"/>
      </w:pPr>
    </w:lvl>
    <w:lvl w:ilvl="7" w:tplc="0C090019" w:tentative="1">
      <w:start w:val="1"/>
      <w:numFmt w:val="lowerLetter"/>
      <w:lvlText w:val="%8."/>
      <w:lvlJc w:val="left"/>
      <w:pPr>
        <w:ind w:left="5789" w:hanging="360"/>
      </w:pPr>
    </w:lvl>
    <w:lvl w:ilvl="8" w:tplc="0C09001B" w:tentative="1">
      <w:start w:val="1"/>
      <w:numFmt w:val="lowerRoman"/>
      <w:lvlText w:val="%9."/>
      <w:lvlJc w:val="right"/>
      <w:pPr>
        <w:ind w:left="6509" w:hanging="180"/>
      </w:pPr>
    </w:lvl>
  </w:abstractNum>
  <w:abstractNum w:abstractNumId="43" w15:restartNumberingAfterBreak="0">
    <w:nsid w:val="5A0C5655"/>
    <w:multiLevelType w:val="hybridMultilevel"/>
    <w:tmpl w:val="AE1E6004"/>
    <w:lvl w:ilvl="0" w:tplc="4FF03E40">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B300B94"/>
    <w:multiLevelType w:val="hybridMultilevel"/>
    <w:tmpl w:val="01264BB2"/>
    <w:lvl w:ilvl="0" w:tplc="4FF03E4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B6B5FF2"/>
    <w:multiLevelType w:val="hybridMultilevel"/>
    <w:tmpl w:val="35C8C938"/>
    <w:lvl w:ilvl="0" w:tplc="4FF03E4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4D62E6B"/>
    <w:multiLevelType w:val="hybridMultilevel"/>
    <w:tmpl w:val="F782D32A"/>
    <w:lvl w:ilvl="0" w:tplc="5BC281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7322C3F"/>
    <w:multiLevelType w:val="hybridMultilevel"/>
    <w:tmpl w:val="6608C010"/>
    <w:lvl w:ilvl="0" w:tplc="B1323DA8">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B073318"/>
    <w:multiLevelType w:val="hybridMultilevel"/>
    <w:tmpl w:val="89BA2D7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C02551A"/>
    <w:multiLevelType w:val="hybridMultilevel"/>
    <w:tmpl w:val="1944C266"/>
    <w:lvl w:ilvl="0" w:tplc="4FF03E4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F902F55"/>
    <w:multiLevelType w:val="hybridMultilevel"/>
    <w:tmpl w:val="4B30FDAC"/>
    <w:lvl w:ilvl="0" w:tplc="4FF03E4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1B3431F"/>
    <w:multiLevelType w:val="hybridMultilevel"/>
    <w:tmpl w:val="D19E3758"/>
    <w:lvl w:ilvl="0" w:tplc="4FF03E4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3013152"/>
    <w:multiLevelType w:val="hybridMultilevel"/>
    <w:tmpl w:val="22E655C8"/>
    <w:lvl w:ilvl="0" w:tplc="4FF03E4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33A533F"/>
    <w:multiLevelType w:val="hybridMultilevel"/>
    <w:tmpl w:val="1DA0C698"/>
    <w:lvl w:ilvl="0" w:tplc="4FF03E4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5970089"/>
    <w:multiLevelType w:val="hybridMultilevel"/>
    <w:tmpl w:val="026C2092"/>
    <w:lvl w:ilvl="0" w:tplc="4FF03E4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7FD02E9"/>
    <w:multiLevelType w:val="hybridMultilevel"/>
    <w:tmpl w:val="AD506BC6"/>
    <w:lvl w:ilvl="0" w:tplc="0C090011">
      <w:start w:val="1"/>
      <w:numFmt w:val="decimal"/>
      <w:lvlText w:val="%1)"/>
      <w:lvlJc w:val="left"/>
      <w:pPr>
        <w:ind w:left="1061" w:hanging="360"/>
      </w:pPr>
    </w:lvl>
    <w:lvl w:ilvl="1" w:tplc="0C090019" w:tentative="1">
      <w:start w:val="1"/>
      <w:numFmt w:val="lowerLetter"/>
      <w:lvlText w:val="%2."/>
      <w:lvlJc w:val="left"/>
      <w:pPr>
        <w:ind w:left="1781" w:hanging="360"/>
      </w:pPr>
    </w:lvl>
    <w:lvl w:ilvl="2" w:tplc="0C09001B" w:tentative="1">
      <w:start w:val="1"/>
      <w:numFmt w:val="lowerRoman"/>
      <w:lvlText w:val="%3."/>
      <w:lvlJc w:val="right"/>
      <w:pPr>
        <w:ind w:left="2501" w:hanging="180"/>
      </w:pPr>
    </w:lvl>
    <w:lvl w:ilvl="3" w:tplc="0C09000F" w:tentative="1">
      <w:start w:val="1"/>
      <w:numFmt w:val="decimal"/>
      <w:lvlText w:val="%4."/>
      <w:lvlJc w:val="left"/>
      <w:pPr>
        <w:ind w:left="3221" w:hanging="360"/>
      </w:pPr>
    </w:lvl>
    <w:lvl w:ilvl="4" w:tplc="0C090019" w:tentative="1">
      <w:start w:val="1"/>
      <w:numFmt w:val="lowerLetter"/>
      <w:lvlText w:val="%5."/>
      <w:lvlJc w:val="left"/>
      <w:pPr>
        <w:ind w:left="3941" w:hanging="360"/>
      </w:pPr>
    </w:lvl>
    <w:lvl w:ilvl="5" w:tplc="0C09001B" w:tentative="1">
      <w:start w:val="1"/>
      <w:numFmt w:val="lowerRoman"/>
      <w:lvlText w:val="%6."/>
      <w:lvlJc w:val="right"/>
      <w:pPr>
        <w:ind w:left="4661" w:hanging="180"/>
      </w:pPr>
    </w:lvl>
    <w:lvl w:ilvl="6" w:tplc="0C09000F" w:tentative="1">
      <w:start w:val="1"/>
      <w:numFmt w:val="decimal"/>
      <w:lvlText w:val="%7."/>
      <w:lvlJc w:val="left"/>
      <w:pPr>
        <w:ind w:left="5381" w:hanging="360"/>
      </w:pPr>
    </w:lvl>
    <w:lvl w:ilvl="7" w:tplc="0C090019" w:tentative="1">
      <w:start w:val="1"/>
      <w:numFmt w:val="lowerLetter"/>
      <w:lvlText w:val="%8."/>
      <w:lvlJc w:val="left"/>
      <w:pPr>
        <w:ind w:left="6101" w:hanging="360"/>
      </w:pPr>
    </w:lvl>
    <w:lvl w:ilvl="8" w:tplc="0C09001B" w:tentative="1">
      <w:start w:val="1"/>
      <w:numFmt w:val="lowerRoman"/>
      <w:lvlText w:val="%9."/>
      <w:lvlJc w:val="right"/>
      <w:pPr>
        <w:ind w:left="6821" w:hanging="180"/>
      </w:pPr>
    </w:lvl>
  </w:abstractNum>
  <w:abstractNum w:abstractNumId="56" w15:restartNumberingAfterBreak="0">
    <w:nsid w:val="7913298D"/>
    <w:multiLevelType w:val="hybridMultilevel"/>
    <w:tmpl w:val="2562ADAE"/>
    <w:lvl w:ilvl="0" w:tplc="6FB25B72">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A0C7601"/>
    <w:multiLevelType w:val="hybridMultilevel"/>
    <w:tmpl w:val="027A44B8"/>
    <w:lvl w:ilvl="0" w:tplc="C35A01A8">
      <w:start w:val="1"/>
      <w:numFmt w:val="decimal"/>
      <w:lvlText w:val="%1."/>
      <w:lvlJc w:val="left"/>
      <w:pPr>
        <w:ind w:left="1173" w:hanging="360"/>
      </w:pPr>
      <w:rPr>
        <w:i w:val="0"/>
      </w:rPr>
    </w:lvl>
    <w:lvl w:ilvl="1" w:tplc="0C090019" w:tentative="1">
      <w:start w:val="1"/>
      <w:numFmt w:val="lowerLetter"/>
      <w:lvlText w:val="%2."/>
      <w:lvlJc w:val="left"/>
      <w:pPr>
        <w:ind w:left="1893" w:hanging="360"/>
      </w:pPr>
    </w:lvl>
    <w:lvl w:ilvl="2" w:tplc="0C09001B" w:tentative="1">
      <w:start w:val="1"/>
      <w:numFmt w:val="lowerRoman"/>
      <w:lvlText w:val="%3."/>
      <w:lvlJc w:val="right"/>
      <w:pPr>
        <w:ind w:left="2613" w:hanging="180"/>
      </w:pPr>
    </w:lvl>
    <w:lvl w:ilvl="3" w:tplc="0C09000F" w:tentative="1">
      <w:start w:val="1"/>
      <w:numFmt w:val="decimal"/>
      <w:lvlText w:val="%4."/>
      <w:lvlJc w:val="left"/>
      <w:pPr>
        <w:ind w:left="3333" w:hanging="360"/>
      </w:pPr>
    </w:lvl>
    <w:lvl w:ilvl="4" w:tplc="0C090019" w:tentative="1">
      <w:start w:val="1"/>
      <w:numFmt w:val="lowerLetter"/>
      <w:lvlText w:val="%5."/>
      <w:lvlJc w:val="left"/>
      <w:pPr>
        <w:ind w:left="4053" w:hanging="360"/>
      </w:pPr>
    </w:lvl>
    <w:lvl w:ilvl="5" w:tplc="0C09001B" w:tentative="1">
      <w:start w:val="1"/>
      <w:numFmt w:val="lowerRoman"/>
      <w:lvlText w:val="%6."/>
      <w:lvlJc w:val="right"/>
      <w:pPr>
        <w:ind w:left="4773" w:hanging="180"/>
      </w:pPr>
    </w:lvl>
    <w:lvl w:ilvl="6" w:tplc="0C09000F" w:tentative="1">
      <w:start w:val="1"/>
      <w:numFmt w:val="decimal"/>
      <w:lvlText w:val="%7."/>
      <w:lvlJc w:val="left"/>
      <w:pPr>
        <w:ind w:left="5493" w:hanging="360"/>
      </w:pPr>
    </w:lvl>
    <w:lvl w:ilvl="7" w:tplc="0C090019" w:tentative="1">
      <w:start w:val="1"/>
      <w:numFmt w:val="lowerLetter"/>
      <w:lvlText w:val="%8."/>
      <w:lvlJc w:val="left"/>
      <w:pPr>
        <w:ind w:left="6213" w:hanging="360"/>
      </w:pPr>
    </w:lvl>
    <w:lvl w:ilvl="8" w:tplc="0C09001B" w:tentative="1">
      <w:start w:val="1"/>
      <w:numFmt w:val="lowerRoman"/>
      <w:lvlText w:val="%9."/>
      <w:lvlJc w:val="right"/>
      <w:pPr>
        <w:ind w:left="6933" w:hanging="180"/>
      </w:pPr>
    </w:lvl>
  </w:abstractNum>
  <w:abstractNum w:abstractNumId="58" w15:restartNumberingAfterBreak="0">
    <w:nsid w:val="7C6C0A16"/>
    <w:multiLevelType w:val="hybridMultilevel"/>
    <w:tmpl w:val="B7F48616"/>
    <w:lvl w:ilvl="0" w:tplc="97A6382E">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D21316A"/>
    <w:multiLevelType w:val="hybridMultilevel"/>
    <w:tmpl w:val="9A3C78BC"/>
    <w:lvl w:ilvl="0" w:tplc="4FF03E4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D2C5357"/>
    <w:multiLevelType w:val="hybridMultilevel"/>
    <w:tmpl w:val="482AD90A"/>
    <w:lvl w:ilvl="0" w:tplc="5A8627CC">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DC41A63"/>
    <w:multiLevelType w:val="hybridMultilevel"/>
    <w:tmpl w:val="140428C8"/>
    <w:lvl w:ilvl="0" w:tplc="4FF03E4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E0E23C3"/>
    <w:multiLevelType w:val="hybridMultilevel"/>
    <w:tmpl w:val="6DD0599E"/>
    <w:lvl w:ilvl="0" w:tplc="89B0A286">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E3D36FB"/>
    <w:multiLevelType w:val="hybridMultilevel"/>
    <w:tmpl w:val="651C7112"/>
    <w:lvl w:ilvl="0" w:tplc="4FF03E4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ED631C7"/>
    <w:multiLevelType w:val="hybridMultilevel"/>
    <w:tmpl w:val="D15AF2A6"/>
    <w:lvl w:ilvl="0" w:tplc="0C090019">
      <w:start w:val="1"/>
      <w:numFmt w:val="lowerLetter"/>
      <w:lvlText w:val="%1."/>
      <w:lvlJc w:val="left"/>
      <w:pPr>
        <w:ind w:left="1033" w:hanging="360"/>
      </w:pPr>
    </w:lvl>
    <w:lvl w:ilvl="1" w:tplc="0C090019" w:tentative="1">
      <w:start w:val="1"/>
      <w:numFmt w:val="lowerLetter"/>
      <w:lvlText w:val="%2."/>
      <w:lvlJc w:val="left"/>
      <w:pPr>
        <w:ind w:left="1753" w:hanging="360"/>
      </w:pPr>
    </w:lvl>
    <w:lvl w:ilvl="2" w:tplc="0C09001B" w:tentative="1">
      <w:start w:val="1"/>
      <w:numFmt w:val="lowerRoman"/>
      <w:lvlText w:val="%3."/>
      <w:lvlJc w:val="right"/>
      <w:pPr>
        <w:ind w:left="2473" w:hanging="180"/>
      </w:pPr>
    </w:lvl>
    <w:lvl w:ilvl="3" w:tplc="0C09000F" w:tentative="1">
      <w:start w:val="1"/>
      <w:numFmt w:val="decimal"/>
      <w:lvlText w:val="%4."/>
      <w:lvlJc w:val="left"/>
      <w:pPr>
        <w:ind w:left="3193" w:hanging="360"/>
      </w:pPr>
    </w:lvl>
    <w:lvl w:ilvl="4" w:tplc="0C090019" w:tentative="1">
      <w:start w:val="1"/>
      <w:numFmt w:val="lowerLetter"/>
      <w:lvlText w:val="%5."/>
      <w:lvlJc w:val="left"/>
      <w:pPr>
        <w:ind w:left="3913" w:hanging="360"/>
      </w:pPr>
    </w:lvl>
    <w:lvl w:ilvl="5" w:tplc="0C09001B" w:tentative="1">
      <w:start w:val="1"/>
      <w:numFmt w:val="lowerRoman"/>
      <w:lvlText w:val="%6."/>
      <w:lvlJc w:val="right"/>
      <w:pPr>
        <w:ind w:left="4633" w:hanging="180"/>
      </w:pPr>
    </w:lvl>
    <w:lvl w:ilvl="6" w:tplc="0C09000F" w:tentative="1">
      <w:start w:val="1"/>
      <w:numFmt w:val="decimal"/>
      <w:lvlText w:val="%7."/>
      <w:lvlJc w:val="left"/>
      <w:pPr>
        <w:ind w:left="5353" w:hanging="360"/>
      </w:pPr>
    </w:lvl>
    <w:lvl w:ilvl="7" w:tplc="0C090019" w:tentative="1">
      <w:start w:val="1"/>
      <w:numFmt w:val="lowerLetter"/>
      <w:lvlText w:val="%8."/>
      <w:lvlJc w:val="left"/>
      <w:pPr>
        <w:ind w:left="6073" w:hanging="360"/>
      </w:pPr>
    </w:lvl>
    <w:lvl w:ilvl="8" w:tplc="0C09001B" w:tentative="1">
      <w:start w:val="1"/>
      <w:numFmt w:val="lowerRoman"/>
      <w:lvlText w:val="%9."/>
      <w:lvlJc w:val="right"/>
      <w:pPr>
        <w:ind w:left="6793" w:hanging="180"/>
      </w:pPr>
    </w:lvl>
  </w:abstractNum>
  <w:abstractNum w:abstractNumId="65" w15:restartNumberingAfterBreak="0">
    <w:nsid w:val="7EF00B83"/>
    <w:multiLevelType w:val="hybridMultilevel"/>
    <w:tmpl w:val="AF4471D2"/>
    <w:lvl w:ilvl="0" w:tplc="0C090019">
      <w:start w:val="1"/>
      <w:numFmt w:val="lowerLetter"/>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66" w15:restartNumberingAfterBreak="0">
    <w:nsid w:val="7F135E3C"/>
    <w:multiLevelType w:val="hybridMultilevel"/>
    <w:tmpl w:val="0F3CAE7C"/>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F8F65E2"/>
    <w:multiLevelType w:val="hybridMultilevel"/>
    <w:tmpl w:val="9FF8822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FEF3E3D"/>
    <w:multiLevelType w:val="hybridMultilevel"/>
    <w:tmpl w:val="BF7A29FC"/>
    <w:lvl w:ilvl="0" w:tplc="87486818">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7"/>
  </w:num>
  <w:num w:numId="2">
    <w:abstractNumId w:val="18"/>
  </w:num>
  <w:num w:numId="3">
    <w:abstractNumId w:val="28"/>
  </w:num>
  <w:num w:numId="4">
    <w:abstractNumId w:val="31"/>
  </w:num>
  <w:num w:numId="5">
    <w:abstractNumId w:val="42"/>
  </w:num>
  <w:num w:numId="6">
    <w:abstractNumId w:val="47"/>
  </w:num>
  <w:num w:numId="7">
    <w:abstractNumId w:val="4"/>
  </w:num>
  <w:num w:numId="8">
    <w:abstractNumId w:val="9"/>
  </w:num>
  <w:num w:numId="9">
    <w:abstractNumId w:val="56"/>
  </w:num>
  <w:num w:numId="10">
    <w:abstractNumId w:val="46"/>
  </w:num>
  <w:num w:numId="11">
    <w:abstractNumId w:val="66"/>
  </w:num>
  <w:num w:numId="12">
    <w:abstractNumId w:val="19"/>
  </w:num>
  <w:num w:numId="13">
    <w:abstractNumId w:val="43"/>
  </w:num>
  <w:num w:numId="14">
    <w:abstractNumId w:val="64"/>
  </w:num>
  <w:num w:numId="15">
    <w:abstractNumId w:val="27"/>
  </w:num>
  <w:num w:numId="16">
    <w:abstractNumId w:val="36"/>
  </w:num>
  <w:num w:numId="17">
    <w:abstractNumId w:val="40"/>
  </w:num>
  <w:num w:numId="18">
    <w:abstractNumId w:val="50"/>
  </w:num>
  <w:num w:numId="19">
    <w:abstractNumId w:val="34"/>
  </w:num>
  <w:num w:numId="20">
    <w:abstractNumId w:val="11"/>
  </w:num>
  <w:num w:numId="21">
    <w:abstractNumId w:val="3"/>
  </w:num>
  <w:num w:numId="22">
    <w:abstractNumId w:val="21"/>
  </w:num>
  <w:num w:numId="23">
    <w:abstractNumId w:val="24"/>
  </w:num>
  <w:num w:numId="24">
    <w:abstractNumId w:val="49"/>
  </w:num>
  <w:num w:numId="25">
    <w:abstractNumId w:val="67"/>
  </w:num>
  <w:num w:numId="26">
    <w:abstractNumId w:val="5"/>
  </w:num>
  <w:num w:numId="27">
    <w:abstractNumId w:val="48"/>
  </w:num>
  <w:num w:numId="28">
    <w:abstractNumId w:val="63"/>
  </w:num>
  <w:num w:numId="29">
    <w:abstractNumId w:val="33"/>
  </w:num>
  <w:num w:numId="30">
    <w:abstractNumId w:val="44"/>
  </w:num>
  <w:num w:numId="31">
    <w:abstractNumId w:val="6"/>
  </w:num>
  <w:num w:numId="32">
    <w:abstractNumId w:val="58"/>
  </w:num>
  <w:num w:numId="33">
    <w:abstractNumId w:val="37"/>
  </w:num>
  <w:num w:numId="34">
    <w:abstractNumId w:val="68"/>
  </w:num>
  <w:num w:numId="35">
    <w:abstractNumId w:val="14"/>
  </w:num>
  <w:num w:numId="36">
    <w:abstractNumId w:val="1"/>
  </w:num>
  <w:num w:numId="37">
    <w:abstractNumId w:val="26"/>
  </w:num>
  <w:num w:numId="38">
    <w:abstractNumId w:val="51"/>
  </w:num>
  <w:num w:numId="39">
    <w:abstractNumId w:val="52"/>
  </w:num>
  <w:num w:numId="40">
    <w:abstractNumId w:val="35"/>
  </w:num>
  <w:num w:numId="41">
    <w:abstractNumId w:val="54"/>
  </w:num>
  <w:num w:numId="42">
    <w:abstractNumId w:val="13"/>
  </w:num>
  <w:num w:numId="43">
    <w:abstractNumId w:val="8"/>
  </w:num>
  <w:num w:numId="44">
    <w:abstractNumId w:val="12"/>
  </w:num>
  <w:num w:numId="45">
    <w:abstractNumId w:val="62"/>
  </w:num>
  <w:num w:numId="46">
    <w:abstractNumId w:val="29"/>
  </w:num>
  <w:num w:numId="47">
    <w:abstractNumId w:val="60"/>
  </w:num>
  <w:num w:numId="48">
    <w:abstractNumId w:val="2"/>
  </w:num>
  <w:num w:numId="49">
    <w:abstractNumId w:val="53"/>
  </w:num>
  <w:num w:numId="50">
    <w:abstractNumId w:val="59"/>
  </w:num>
  <w:num w:numId="51">
    <w:abstractNumId w:val="22"/>
  </w:num>
  <w:num w:numId="52">
    <w:abstractNumId w:val="45"/>
  </w:num>
  <w:num w:numId="53">
    <w:abstractNumId w:val="23"/>
  </w:num>
  <w:num w:numId="54">
    <w:abstractNumId w:val="10"/>
  </w:num>
  <w:num w:numId="55">
    <w:abstractNumId w:val="32"/>
  </w:num>
  <w:num w:numId="56">
    <w:abstractNumId w:val="0"/>
  </w:num>
  <w:num w:numId="57">
    <w:abstractNumId w:val="65"/>
  </w:num>
  <w:num w:numId="58">
    <w:abstractNumId w:val="20"/>
  </w:num>
  <w:num w:numId="59">
    <w:abstractNumId w:val="15"/>
  </w:num>
  <w:num w:numId="60">
    <w:abstractNumId w:val="38"/>
  </w:num>
  <w:num w:numId="61">
    <w:abstractNumId w:val="7"/>
  </w:num>
  <w:num w:numId="62">
    <w:abstractNumId w:val="41"/>
  </w:num>
  <w:num w:numId="63">
    <w:abstractNumId w:val="61"/>
  </w:num>
  <w:num w:numId="64">
    <w:abstractNumId w:val="16"/>
  </w:num>
  <w:num w:numId="65">
    <w:abstractNumId w:val="55"/>
  </w:num>
  <w:num w:numId="66">
    <w:abstractNumId w:val="25"/>
  </w:num>
  <w:num w:numId="67">
    <w:abstractNumId w:val="17"/>
  </w:num>
  <w:num w:numId="68">
    <w:abstractNumId w:val="39"/>
  </w:num>
  <w:num w:numId="69">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778"/>
    <w:rsid w:val="00002ED7"/>
    <w:rsid w:val="00007F10"/>
    <w:rsid w:val="000372C8"/>
    <w:rsid w:val="000429F1"/>
    <w:rsid w:val="0005312E"/>
    <w:rsid w:val="0007288E"/>
    <w:rsid w:val="00072E72"/>
    <w:rsid w:val="000737AC"/>
    <w:rsid w:val="00087E34"/>
    <w:rsid w:val="000A66A5"/>
    <w:rsid w:val="000B31FB"/>
    <w:rsid w:val="000B3CBD"/>
    <w:rsid w:val="000C4B59"/>
    <w:rsid w:val="000D12F3"/>
    <w:rsid w:val="000D29ED"/>
    <w:rsid w:val="000D5DF1"/>
    <w:rsid w:val="000D6E04"/>
    <w:rsid w:val="000E083B"/>
    <w:rsid w:val="000F4543"/>
    <w:rsid w:val="000F71AC"/>
    <w:rsid w:val="00102E36"/>
    <w:rsid w:val="00127BEE"/>
    <w:rsid w:val="00140BC9"/>
    <w:rsid w:val="0014174E"/>
    <w:rsid w:val="00142878"/>
    <w:rsid w:val="001431AD"/>
    <w:rsid w:val="001479B6"/>
    <w:rsid w:val="001559C6"/>
    <w:rsid w:val="0015651E"/>
    <w:rsid w:val="001600A3"/>
    <w:rsid w:val="00167ECD"/>
    <w:rsid w:val="00175125"/>
    <w:rsid w:val="0019094D"/>
    <w:rsid w:val="0019439B"/>
    <w:rsid w:val="00196043"/>
    <w:rsid w:val="001A3B04"/>
    <w:rsid w:val="001A610F"/>
    <w:rsid w:val="001A7D2A"/>
    <w:rsid w:val="001B2125"/>
    <w:rsid w:val="001B2D79"/>
    <w:rsid w:val="001B6B90"/>
    <w:rsid w:val="001B6C5C"/>
    <w:rsid w:val="001D29CC"/>
    <w:rsid w:val="001D2CC4"/>
    <w:rsid w:val="00203017"/>
    <w:rsid w:val="0023569F"/>
    <w:rsid w:val="00241D2E"/>
    <w:rsid w:val="00245E07"/>
    <w:rsid w:val="0024787A"/>
    <w:rsid w:val="00247DB7"/>
    <w:rsid w:val="00253603"/>
    <w:rsid w:val="0025516D"/>
    <w:rsid w:val="002607A5"/>
    <w:rsid w:val="00265F6D"/>
    <w:rsid w:val="002675B2"/>
    <w:rsid w:val="0027327F"/>
    <w:rsid w:val="0027336E"/>
    <w:rsid w:val="00291AEF"/>
    <w:rsid w:val="00293DE0"/>
    <w:rsid w:val="00296464"/>
    <w:rsid w:val="002B0324"/>
    <w:rsid w:val="002B184D"/>
    <w:rsid w:val="002B19B8"/>
    <w:rsid w:val="002B20CD"/>
    <w:rsid w:val="002B2C8C"/>
    <w:rsid w:val="002B54F4"/>
    <w:rsid w:val="002C0DE0"/>
    <w:rsid w:val="002C280F"/>
    <w:rsid w:val="002C7370"/>
    <w:rsid w:val="002D3965"/>
    <w:rsid w:val="002D55EC"/>
    <w:rsid w:val="00310793"/>
    <w:rsid w:val="00315635"/>
    <w:rsid w:val="00336CF3"/>
    <w:rsid w:val="0035279A"/>
    <w:rsid w:val="00355383"/>
    <w:rsid w:val="003601D4"/>
    <w:rsid w:val="00363111"/>
    <w:rsid w:val="0036519A"/>
    <w:rsid w:val="00366A69"/>
    <w:rsid w:val="003772CE"/>
    <w:rsid w:val="00393A50"/>
    <w:rsid w:val="003A06E6"/>
    <w:rsid w:val="003A3E48"/>
    <w:rsid w:val="003A448B"/>
    <w:rsid w:val="003A720A"/>
    <w:rsid w:val="003B1A7F"/>
    <w:rsid w:val="003C7330"/>
    <w:rsid w:val="003D1372"/>
    <w:rsid w:val="003D2159"/>
    <w:rsid w:val="003D60B0"/>
    <w:rsid w:val="003E0B5B"/>
    <w:rsid w:val="003E100C"/>
    <w:rsid w:val="003E34FB"/>
    <w:rsid w:val="003E7D5C"/>
    <w:rsid w:val="003F7313"/>
    <w:rsid w:val="00404B86"/>
    <w:rsid w:val="00405778"/>
    <w:rsid w:val="004177AE"/>
    <w:rsid w:val="00421429"/>
    <w:rsid w:val="00421944"/>
    <w:rsid w:val="00435678"/>
    <w:rsid w:val="00436A42"/>
    <w:rsid w:val="00436D7B"/>
    <w:rsid w:val="00437599"/>
    <w:rsid w:val="00451F02"/>
    <w:rsid w:val="004556A3"/>
    <w:rsid w:val="00462D90"/>
    <w:rsid w:val="00475E39"/>
    <w:rsid w:val="004C1B6C"/>
    <w:rsid w:val="004D37F9"/>
    <w:rsid w:val="004E4F2E"/>
    <w:rsid w:val="004E7A89"/>
    <w:rsid w:val="005108A2"/>
    <w:rsid w:val="00525192"/>
    <w:rsid w:val="005320F0"/>
    <w:rsid w:val="00574DEC"/>
    <w:rsid w:val="00580F4A"/>
    <w:rsid w:val="0059098F"/>
    <w:rsid w:val="005A0FCD"/>
    <w:rsid w:val="005A32EC"/>
    <w:rsid w:val="005A7CF9"/>
    <w:rsid w:val="005D0673"/>
    <w:rsid w:val="005D0FD9"/>
    <w:rsid w:val="005D1C6E"/>
    <w:rsid w:val="005D3320"/>
    <w:rsid w:val="005D5CD6"/>
    <w:rsid w:val="005E148E"/>
    <w:rsid w:val="005E6AEB"/>
    <w:rsid w:val="005F137A"/>
    <w:rsid w:val="006066F3"/>
    <w:rsid w:val="006123BA"/>
    <w:rsid w:val="00622FFF"/>
    <w:rsid w:val="00634D74"/>
    <w:rsid w:val="00643EBD"/>
    <w:rsid w:val="006471C2"/>
    <w:rsid w:val="00650931"/>
    <w:rsid w:val="00652D1F"/>
    <w:rsid w:val="00661E18"/>
    <w:rsid w:val="00675CF3"/>
    <w:rsid w:val="00681727"/>
    <w:rsid w:val="00684A03"/>
    <w:rsid w:val="006865A6"/>
    <w:rsid w:val="00687EC7"/>
    <w:rsid w:val="006936F5"/>
    <w:rsid w:val="00693A8F"/>
    <w:rsid w:val="00696301"/>
    <w:rsid w:val="006969B3"/>
    <w:rsid w:val="006A4784"/>
    <w:rsid w:val="006A47F3"/>
    <w:rsid w:val="006B509B"/>
    <w:rsid w:val="006C28EE"/>
    <w:rsid w:val="006C6EDC"/>
    <w:rsid w:val="006D4BC0"/>
    <w:rsid w:val="006F0395"/>
    <w:rsid w:val="006F0FCA"/>
    <w:rsid w:val="006F2D9A"/>
    <w:rsid w:val="00700770"/>
    <w:rsid w:val="0071432F"/>
    <w:rsid w:val="00727F60"/>
    <w:rsid w:val="00744ED8"/>
    <w:rsid w:val="00746BFB"/>
    <w:rsid w:val="007702C9"/>
    <w:rsid w:val="00773F38"/>
    <w:rsid w:val="007771A7"/>
    <w:rsid w:val="007919C3"/>
    <w:rsid w:val="007A472B"/>
    <w:rsid w:val="007B2EC0"/>
    <w:rsid w:val="007D116C"/>
    <w:rsid w:val="007D16E8"/>
    <w:rsid w:val="007D6159"/>
    <w:rsid w:val="007E7579"/>
    <w:rsid w:val="008138A1"/>
    <w:rsid w:val="00815EF0"/>
    <w:rsid w:val="008212BF"/>
    <w:rsid w:val="00827534"/>
    <w:rsid w:val="00857FEB"/>
    <w:rsid w:val="008627B4"/>
    <w:rsid w:val="00863FA6"/>
    <w:rsid w:val="008663CA"/>
    <w:rsid w:val="00867626"/>
    <w:rsid w:val="00893F85"/>
    <w:rsid w:val="008A2039"/>
    <w:rsid w:val="008A4BA5"/>
    <w:rsid w:val="008B03C2"/>
    <w:rsid w:val="008B2944"/>
    <w:rsid w:val="008B3339"/>
    <w:rsid w:val="008B6377"/>
    <w:rsid w:val="008C2DFE"/>
    <w:rsid w:val="008C3A71"/>
    <w:rsid w:val="008E3AB6"/>
    <w:rsid w:val="008E6E5E"/>
    <w:rsid w:val="008E7240"/>
    <w:rsid w:val="00900125"/>
    <w:rsid w:val="00900A4C"/>
    <w:rsid w:val="009013C1"/>
    <w:rsid w:val="00912E5E"/>
    <w:rsid w:val="00914BF0"/>
    <w:rsid w:val="00932971"/>
    <w:rsid w:val="009356D4"/>
    <w:rsid w:val="00953831"/>
    <w:rsid w:val="00957ECE"/>
    <w:rsid w:val="00960EB7"/>
    <w:rsid w:val="0096648E"/>
    <w:rsid w:val="0098374D"/>
    <w:rsid w:val="009874A0"/>
    <w:rsid w:val="00995D1C"/>
    <w:rsid w:val="00996299"/>
    <w:rsid w:val="00996A56"/>
    <w:rsid w:val="009A0333"/>
    <w:rsid w:val="009A3671"/>
    <w:rsid w:val="009A5F1D"/>
    <w:rsid w:val="009A73AD"/>
    <w:rsid w:val="009D0A58"/>
    <w:rsid w:val="009D1EA2"/>
    <w:rsid w:val="009D4442"/>
    <w:rsid w:val="009D4667"/>
    <w:rsid w:val="009E5CF7"/>
    <w:rsid w:val="009E7AD7"/>
    <w:rsid w:val="009F035F"/>
    <w:rsid w:val="009F3E5F"/>
    <w:rsid w:val="00A111BE"/>
    <w:rsid w:val="00A20E8E"/>
    <w:rsid w:val="00A26249"/>
    <w:rsid w:val="00A2749C"/>
    <w:rsid w:val="00A574EB"/>
    <w:rsid w:val="00A67FC4"/>
    <w:rsid w:val="00A70548"/>
    <w:rsid w:val="00A710F8"/>
    <w:rsid w:val="00A71FCA"/>
    <w:rsid w:val="00A753A0"/>
    <w:rsid w:val="00A84470"/>
    <w:rsid w:val="00AA02B2"/>
    <w:rsid w:val="00AA1271"/>
    <w:rsid w:val="00AB1151"/>
    <w:rsid w:val="00AB3E23"/>
    <w:rsid w:val="00AB5627"/>
    <w:rsid w:val="00AD64D8"/>
    <w:rsid w:val="00AD7783"/>
    <w:rsid w:val="00AF0789"/>
    <w:rsid w:val="00B1071B"/>
    <w:rsid w:val="00B12FD5"/>
    <w:rsid w:val="00B201E1"/>
    <w:rsid w:val="00B31144"/>
    <w:rsid w:val="00B40B29"/>
    <w:rsid w:val="00B46110"/>
    <w:rsid w:val="00B50802"/>
    <w:rsid w:val="00B52F41"/>
    <w:rsid w:val="00B57876"/>
    <w:rsid w:val="00B6312E"/>
    <w:rsid w:val="00B72BED"/>
    <w:rsid w:val="00B8425A"/>
    <w:rsid w:val="00B84862"/>
    <w:rsid w:val="00B957F0"/>
    <w:rsid w:val="00B95A32"/>
    <w:rsid w:val="00BA08DA"/>
    <w:rsid w:val="00BA28A6"/>
    <w:rsid w:val="00BC2B43"/>
    <w:rsid w:val="00BC5671"/>
    <w:rsid w:val="00BD07BC"/>
    <w:rsid w:val="00BD78BD"/>
    <w:rsid w:val="00BE08E6"/>
    <w:rsid w:val="00BF2493"/>
    <w:rsid w:val="00C0514E"/>
    <w:rsid w:val="00C12508"/>
    <w:rsid w:val="00C225FD"/>
    <w:rsid w:val="00C239C6"/>
    <w:rsid w:val="00C24E6E"/>
    <w:rsid w:val="00C27A3A"/>
    <w:rsid w:val="00C3114F"/>
    <w:rsid w:val="00C704E0"/>
    <w:rsid w:val="00C72521"/>
    <w:rsid w:val="00C742C9"/>
    <w:rsid w:val="00C84EA3"/>
    <w:rsid w:val="00C904EE"/>
    <w:rsid w:val="00C94A08"/>
    <w:rsid w:val="00CA3E2C"/>
    <w:rsid w:val="00CB4EC2"/>
    <w:rsid w:val="00CC260B"/>
    <w:rsid w:val="00CD4E2E"/>
    <w:rsid w:val="00CE467A"/>
    <w:rsid w:val="00D05119"/>
    <w:rsid w:val="00D10648"/>
    <w:rsid w:val="00D132CF"/>
    <w:rsid w:val="00D139BE"/>
    <w:rsid w:val="00D1550F"/>
    <w:rsid w:val="00D35BDA"/>
    <w:rsid w:val="00D43C19"/>
    <w:rsid w:val="00D5162F"/>
    <w:rsid w:val="00D52BD5"/>
    <w:rsid w:val="00D5393B"/>
    <w:rsid w:val="00D62AF1"/>
    <w:rsid w:val="00D675FD"/>
    <w:rsid w:val="00D67B4F"/>
    <w:rsid w:val="00D744A5"/>
    <w:rsid w:val="00D76CEB"/>
    <w:rsid w:val="00D80591"/>
    <w:rsid w:val="00D91BB3"/>
    <w:rsid w:val="00D961E5"/>
    <w:rsid w:val="00DA49F5"/>
    <w:rsid w:val="00DC441C"/>
    <w:rsid w:val="00DE0382"/>
    <w:rsid w:val="00DF7E6D"/>
    <w:rsid w:val="00E03515"/>
    <w:rsid w:val="00E04153"/>
    <w:rsid w:val="00E076B1"/>
    <w:rsid w:val="00E1177E"/>
    <w:rsid w:val="00E174E8"/>
    <w:rsid w:val="00E213DA"/>
    <w:rsid w:val="00E21E37"/>
    <w:rsid w:val="00E27DBE"/>
    <w:rsid w:val="00E37B48"/>
    <w:rsid w:val="00E70B31"/>
    <w:rsid w:val="00E825E7"/>
    <w:rsid w:val="00E931C0"/>
    <w:rsid w:val="00E96ADF"/>
    <w:rsid w:val="00EA0DA2"/>
    <w:rsid w:val="00EA6E55"/>
    <w:rsid w:val="00EB0BAF"/>
    <w:rsid w:val="00EC0AD1"/>
    <w:rsid w:val="00EC6276"/>
    <w:rsid w:val="00ED4490"/>
    <w:rsid w:val="00EE271E"/>
    <w:rsid w:val="00EE4D6A"/>
    <w:rsid w:val="00EF54CF"/>
    <w:rsid w:val="00F174AC"/>
    <w:rsid w:val="00F36871"/>
    <w:rsid w:val="00F40B07"/>
    <w:rsid w:val="00F613C4"/>
    <w:rsid w:val="00F66BE1"/>
    <w:rsid w:val="00F72130"/>
    <w:rsid w:val="00F721A7"/>
    <w:rsid w:val="00F86266"/>
    <w:rsid w:val="00F86C55"/>
    <w:rsid w:val="00FB03CB"/>
    <w:rsid w:val="00FE1D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BC27C6"/>
  <w15:docId w15:val="{17DB5796-C1E8-4818-81E0-0FE6241E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5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778"/>
  </w:style>
  <w:style w:type="paragraph" w:styleId="Footer">
    <w:name w:val="footer"/>
    <w:basedOn w:val="Normal"/>
    <w:link w:val="FooterChar"/>
    <w:uiPriority w:val="99"/>
    <w:unhideWhenUsed/>
    <w:rsid w:val="00405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778"/>
  </w:style>
  <w:style w:type="character" w:styleId="CommentReference">
    <w:name w:val="annotation reference"/>
    <w:basedOn w:val="DefaultParagraphFont"/>
    <w:uiPriority w:val="99"/>
    <w:semiHidden/>
    <w:unhideWhenUsed/>
    <w:rsid w:val="00C225FD"/>
    <w:rPr>
      <w:sz w:val="16"/>
      <w:szCs w:val="16"/>
    </w:rPr>
  </w:style>
  <w:style w:type="paragraph" w:styleId="CommentText">
    <w:name w:val="annotation text"/>
    <w:basedOn w:val="Normal"/>
    <w:link w:val="CommentTextChar"/>
    <w:uiPriority w:val="99"/>
    <w:semiHidden/>
    <w:unhideWhenUsed/>
    <w:rsid w:val="00C225FD"/>
    <w:pPr>
      <w:spacing w:line="240" w:lineRule="auto"/>
    </w:pPr>
    <w:rPr>
      <w:sz w:val="20"/>
      <w:szCs w:val="20"/>
    </w:rPr>
  </w:style>
  <w:style w:type="character" w:customStyle="1" w:styleId="CommentTextChar">
    <w:name w:val="Comment Text Char"/>
    <w:basedOn w:val="DefaultParagraphFont"/>
    <w:link w:val="CommentText"/>
    <w:uiPriority w:val="99"/>
    <w:semiHidden/>
    <w:rsid w:val="00C225FD"/>
    <w:rPr>
      <w:sz w:val="20"/>
      <w:szCs w:val="20"/>
    </w:rPr>
  </w:style>
  <w:style w:type="paragraph" w:styleId="CommentSubject">
    <w:name w:val="annotation subject"/>
    <w:basedOn w:val="CommentText"/>
    <w:next w:val="CommentText"/>
    <w:link w:val="CommentSubjectChar"/>
    <w:uiPriority w:val="99"/>
    <w:semiHidden/>
    <w:unhideWhenUsed/>
    <w:rsid w:val="00C225FD"/>
    <w:rPr>
      <w:b/>
      <w:bCs/>
    </w:rPr>
  </w:style>
  <w:style w:type="character" w:customStyle="1" w:styleId="CommentSubjectChar">
    <w:name w:val="Comment Subject Char"/>
    <w:basedOn w:val="CommentTextChar"/>
    <w:link w:val="CommentSubject"/>
    <w:uiPriority w:val="99"/>
    <w:semiHidden/>
    <w:rsid w:val="00C225FD"/>
    <w:rPr>
      <w:b/>
      <w:bCs/>
      <w:sz w:val="20"/>
      <w:szCs w:val="20"/>
    </w:rPr>
  </w:style>
  <w:style w:type="paragraph" w:styleId="BalloonText">
    <w:name w:val="Balloon Text"/>
    <w:basedOn w:val="Normal"/>
    <w:link w:val="BalloonTextChar"/>
    <w:uiPriority w:val="99"/>
    <w:semiHidden/>
    <w:unhideWhenUsed/>
    <w:rsid w:val="00C22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5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3E546-B2A0-4402-92B3-B0AF0479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5485</TotalTime>
  <Pages>26</Pages>
  <Words>5273</Words>
  <Characters>30060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subbag hukum PKU</dc:creator>
  <cp:keywords/>
  <dc:description/>
  <cp:lastModifiedBy>Jenny Merlinda Barita Lubis</cp:lastModifiedBy>
  <cp:revision>55</cp:revision>
  <cp:lastPrinted>2022-07-12T04:22:00Z</cp:lastPrinted>
  <dcterms:created xsi:type="dcterms:W3CDTF">2022-03-21T09:22:00Z</dcterms:created>
  <dcterms:modified xsi:type="dcterms:W3CDTF">2022-07-12T04:22:00Z</dcterms:modified>
</cp:coreProperties>
</file>